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30C88" w14:textId="01C60A73" w:rsidR="003C2CFC" w:rsidRPr="006245D5" w:rsidRDefault="003C2CFC" w:rsidP="00B506D5">
      <w:pPr>
        <w:tabs>
          <w:tab w:val="left" w:pos="5940"/>
        </w:tabs>
        <w:spacing w:after="0" w:line="20" w:lineRule="atLeast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6245D5">
        <w:rPr>
          <w:rFonts w:ascii="Times New Roman" w:eastAsia="Calibri" w:hAnsi="Times New Roman" w:cs="Times New Roman"/>
          <w:b/>
          <w:sz w:val="20"/>
          <w:szCs w:val="20"/>
        </w:rPr>
        <w:t>Приложение №</w:t>
      </w:r>
      <w:r w:rsidR="006245D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27BEBF9A" w14:textId="43893514" w:rsidR="006245D5" w:rsidRPr="006245D5" w:rsidRDefault="006245D5" w:rsidP="00B506D5">
      <w:pPr>
        <w:tabs>
          <w:tab w:val="left" w:pos="5940"/>
        </w:tabs>
        <w:spacing w:after="0" w:line="20" w:lineRule="atLeast"/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 w:rsidRPr="006245D5">
        <w:rPr>
          <w:rFonts w:ascii="Times New Roman" w:eastAsia="Calibri" w:hAnsi="Times New Roman" w:cs="Times New Roman"/>
          <w:bCs/>
          <w:sz w:val="20"/>
          <w:szCs w:val="20"/>
        </w:rPr>
        <w:t>к договору субподряда № г.</w:t>
      </w:r>
    </w:p>
    <w:p w14:paraId="6F9C9D33" w14:textId="77777777" w:rsidR="00F17772" w:rsidRPr="006245D5" w:rsidRDefault="00F17772" w:rsidP="006245D5">
      <w:pPr>
        <w:tabs>
          <w:tab w:val="left" w:pos="5940"/>
        </w:tabs>
        <w:spacing w:after="0" w:line="20" w:lineRule="atLeast"/>
        <w:rPr>
          <w:rFonts w:ascii="Times New Roman" w:eastAsia="Calibri" w:hAnsi="Times New Roman" w:cs="Times New Roman"/>
          <w:spacing w:val="6"/>
          <w:sz w:val="20"/>
          <w:szCs w:val="20"/>
        </w:rPr>
      </w:pPr>
    </w:p>
    <w:p w14:paraId="6647B24C" w14:textId="77777777" w:rsidR="00F82423" w:rsidRPr="006245D5" w:rsidRDefault="00F82423" w:rsidP="00D727B7">
      <w:pPr>
        <w:tabs>
          <w:tab w:val="left" w:pos="5940"/>
        </w:tabs>
        <w:spacing w:after="0" w:line="20" w:lineRule="atLeast"/>
        <w:jc w:val="center"/>
        <w:rPr>
          <w:rFonts w:ascii="Times New Roman" w:eastAsia="Calibri" w:hAnsi="Times New Roman" w:cs="Times New Roman"/>
          <w:b/>
          <w:spacing w:val="6"/>
          <w:sz w:val="20"/>
          <w:szCs w:val="20"/>
        </w:rPr>
      </w:pPr>
      <w:r w:rsidRPr="006245D5">
        <w:rPr>
          <w:rFonts w:ascii="Times New Roman" w:eastAsia="Calibri" w:hAnsi="Times New Roman" w:cs="Times New Roman"/>
          <w:b/>
          <w:spacing w:val="6"/>
          <w:sz w:val="20"/>
          <w:szCs w:val="20"/>
        </w:rPr>
        <w:t>ТЕХНИЧЕСКОЕ ЗАДАНИЕ</w:t>
      </w:r>
    </w:p>
    <w:p w14:paraId="139DD4A0" w14:textId="77777777" w:rsidR="00CC39EE" w:rsidRPr="006245D5" w:rsidRDefault="00CC39EE" w:rsidP="00D727B7">
      <w:pPr>
        <w:spacing w:after="0" w:line="20" w:lineRule="atLeast"/>
        <w:rPr>
          <w:rFonts w:ascii="Times New Roman" w:eastAsia="Calibri" w:hAnsi="Times New Roman" w:cs="Times New Roman"/>
          <w:bCs/>
          <w:sz w:val="20"/>
          <w:szCs w:val="20"/>
        </w:rPr>
      </w:pP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110"/>
        <w:gridCol w:w="8084"/>
      </w:tblGrid>
      <w:tr w:rsidR="00BF172F" w:rsidRPr="006245D5" w14:paraId="0013B8EF" w14:textId="77777777" w:rsidTr="006245D5">
        <w:trPr>
          <w:trHeight w:val="567"/>
        </w:trPr>
        <w:tc>
          <w:tcPr>
            <w:tcW w:w="1035" w:type="pct"/>
            <w:shd w:val="clear" w:color="auto" w:fill="7030A0"/>
            <w:vAlign w:val="center"/>
          </w:tcPr>
          <w:p w14:paraId="28F2B2E0" w14:textId="77777777" w:rsidR="00BF172F" w:rsidRPr="006245D5" w:rsidRDefault="00BF172F" w:rsidP="00BC48B8">
            <w:pPr>
              <w:spacing w:line="20" w:lineRule="atLeast"/>
              <w:rPr>
                <w:rFonts w:ascii="Times New Roman" w:hAnsi="Times New Roman"/>
                <w:bCs/>
                <w:color w:val="FFFFFF" w:themeColor="background1"/>
              </w:rPr>
            </w:pPr>
            <w:r w:rsidRPr="006245D5">
              <w:rPr>
                <w:rFonts w:ascii="Times New Roman" w:hAnsi="Times New Roman"/>
                <w:b/>
                <w:bCs/>
                <w:color w:val="FFFFFF" w:themeColor="background1"/>
              </w:rPr>
              <w:t>Объект:</w:t>
            </w:r>
          </w:p>
        </w:tc>
        <w:tc>
          <w:tcPr>
            <w:tcW w:w="3965" w:type="pct"/>
            <w:shd w:val="clear" w:color="auto" w:fill="F2F2F2" w:themeFill="background1" w:themeFillShade="F2"/>
            <w:vAlign w:val="center"/>
          </w:tcPr>
          <w:p w14:paraId="01C5106C" w14:textId="5D4DBC26" w:rsidR="00BF172F" w:rsidRPr="006245D5" w:rsidRDefault="001E62A9" w:rsidP="0001561C">
            <w:pPr>
              <w:spacing w:before="20" w:after="20"/>
              <w:jc w:val="both"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>«Многоквартирные жилые дома с объектами инфраструктуры, расположенные по адресу: г. Тюмень, ул. Московский тракт. Квартал № 1»</w:t>
            </w:r>
          </w:p>
        </w:tc>
      </w:tr>
      <w:tr w:rsidR="00EF2B86" w:rsidRPr="006245D5" w14:paraId="23602AF3" w14:textId="77777777" w:rsidTr="006245D5">
        <w:trPr>
          <w:trHeight w:val="567"/>
        </w:trPr>
        <w:tc>
          <w:tcPr>
            <w:tcW w:w="1035" w:type="pct"/>
            <w:shd w:val="clear" w:color="auto" w:fill="7030A0"/>
            <w:vAlign w:val="center"/>
          </w:tcPr>
          <w:p w14:paraId="0FAA5710" w14:textId="77777777" w:rsidR="00EF2B86" w:rsidRPr="006245D5" w:rsidRDefault="00EF2B86" w:rsidP="00BC48B8">
            <w:pPr>
              <w:pStyle w:val="a7"/>
              <w:spacing w:line="20" w:lineRule="atLeast"/>
              <w:ind w:left="0"/>
              <w:rPr>
                <w:rFonts w:ascii="Times New Roman" w:hAnsi="Times New Roman"/>
                <w:b/>
                <w:color w:val="FFFFFF" w:themeColor="background1"/>
              </w:rPr>
            </w:pPr>
            <w:r w:rsidRPr="006245D5">
              <w:rPr>
                <w:rFonts w:ascii="Times New Roman" w:hAnsi="Times New Roman"/>
                <w:b/>
                <w:color w:val="FFFFFF" w:themeColor="background1"/>
              </w:rPr>
              <w:t>Предмет:</w:t>
            </w:r>
          </w:p>
        </w:tc>
        <w:tc>
          <w:tcPr>
            <w:tcW w:w="3965" w:type="pct"/>
            <w:shd w:val="clear" w:color="auto" w:fill="F2F2F2" w:themeFill="background1" w:themeFillShade="F2"/>
            <w:vAlign w:val="center"/>
          </w:tcPr>
          <w:p w14:paraId="14DAA7B3" w14:textId="1855D40F" w:rsidR="00540F8C" w:rsidRPr="006245D5" w:rsidRDefault="001E62A9" w:rsidP="00D727B7">
            <w:pPr>
              <w:pStyle w:val="a7"/>
              <w:spacing w:line="20" w:lineRule="atLeast"/>
              <w:ind w:left="0"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 xml:space="preserve">Выполнение комплекса работ </w:t>
            </w:r>
            <w:r w:rsidR="00BA1990">
              <w:rPr>
                <w:rFonts w:ascii="Times New Roman" w:hAnsi="Times New Roman"/>
                <w:bCs/>
              </w:rPr>
              <w:t xml:space="preserve">по </w:t>
            </w:r>
            <w:r w:rsidR="00BF114B">
              <w:rPr>
                <w:rFonts w:ascii="Times New Roman" w:hAnsi="Times New Roman"/>
                <w:b/>
              </w:rPr>
              <w:t xml:space="preserve">благоустройству территории </w:t>
            </w:r>
            <w:r w:rsidR="00BA1990">
              <w:rPr>
                <w:rFonts w:ascii="Times New Roman" w:hAnsi="Times New Roman"/>
                <w:b/>
              </w:rPr>
              <w:t xml:space="preserve">объекта </w:t>
            </w:r>
          </w:p>
        </w:tc>
      </w:tr>
      <w:tr w:rsidR="006F572C" w:rsidRPr="006245D5" w14:paraId="4D0E22CB" w14:textId="77777777" w:rsidTr="006245D5">
        <w:trPr>
          <w:trHeight w:val="567"/>
        </w:trPr>
        <w:tc>
          <w:tcPr>
            <w:tcW w:w="1035" w:type="pct"/>
            <w:shd w:val="clear" w:color="auto" w:fill="7030A0"/>
            <w:vAlign w:val="center"/>
          </w:tcPr>
          <w:p w14:paraId="4DAD172D" w14:textId="68444E5C" w:rsidR="006F572C" w:rsidRPr="006245D5" w:rsidRDefault="006F572C" w:rsidP="00BC48B8">
            <w:pPr>
              <w:pStyle w:val="a7"/>
              <w:spacing w:line="20" w:lineRule="atLeast"/>
              <w:ind w:left="0"/>
              <w:rPr>
                <w:rFonts w:ascii="Times New Roman" w:hAnsi="Times New Roman"/>
                <w:b/>
                <w:color w:val="FFFFFF" w:themeColor="background1"/>
              </w:rPr>
            </w:pPr>
            <w:r w:rsidRPr="006245D5">
              <w:rPr>
                <w:rFonts w:ascii="Times New Roman" w:hAnsi="Times New Roman"/>
                <w:b/>
                <w:color w:val="FFFFFF" w:themeColor="background1"/>
              </w:rPr>
              <w:t>Срок проведения работ:</w:t>
            </w:r>
          </w:p>
        </w:tc>
        <w:tc>
          <w:tcPr>
            <w:tcW w:w="3965" w:type="pct"/>
            <w:shd w:val="clear" w:color="auto" w:fill="F2F2F2" w:themeFill="background1" w:themeFillShade="F2"/>
            <w:vAlign w:val="center"/>
          </w:tcPr>
          <w:p w14:paraId="045F09F8" w14:textId="597FA7A1" w:rsidR="006F572C" w:rsidRPr="006245D5" w:rsidRDefault="006F572C" w:rsidP="00D727B7">
            <w:pPr>
              <w:pStyle w:val="a7"/>
              <w:spacing w:line="20" w:lineRule="atLeast"/>
              <w:ind w:left="0"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>0</w:t>
            </w:r>
            <w:r w:rsidR="00902AF5">
              <w:rPr>
                <w:rFonts w:ascii="Times New Roman" w:hAnsi="Times New Roman"/>
                <w:bCs/>
              </w:rPr>
              <w:t>7</w:t>
            </w:r>
            <w:r w:rsidRPr="006245D5">
              <w:rPr>
                <w:rFonts w:ascii="Times New Roman" w:hAnsi="Times New Roman"/>
                <w:bCs/>
              </w:rPr>
              <w:t>.202</w:t>
            </w:r>
            <w:r w:rsidR="006245D5">
              <w:rPr>
                <w:rFonts w:ascii="Times New Roman" w:hAnsi="Times New Roman"/>
                <w:bCs/>
              </w:rPr>
              <w:t>6</w:t>
            </w:r>
            <w:r w:rsidRPr="006245D5">
              <w:rPr>
                <w:rFonts w:ascii="Times New Roman" w:hAnsi="Times New Roman"/>
                <w:bCs/>
              </w:rPr>
              <w:t xml:space="preserve"> – </w:t>
            </w:r>
            <w:r w:rsidR="00BA1990">
              <w:rPr>
                <w:rFonts w:ascii="Times New Roman" w:hAnsi="Times New Roman"/>
                <w:bCs/>
              </w:rPr>
              <w:t>10</w:t>
            </w:r>
            <w:r w:rsidRPr="006245D5">
              <w:rPr>
                <w:rFonts w:ascii="Times New Roman" w:hAnsi="Times New Roman"/>
                <w:bCs/>
                <w:color w:val="000000" w:themeColor="text1"/>
              </w:rPr>
              <w:t>.2026</w:t>
            </w:r>
          </w:p>
        </w:tc>
      </w:tr>
      <w:tr w:rsidR="00311EB5" w:rsidRPr="006245D5" w14:paraId="320A10B2" w14:textId="77777777" w:rsidTr="006245D5">
        <w:trPr>
          <w:trHeight w:val="567"/>
        </w:trPr>
        <w:tc>
          <w:tcPr>
            <w:tcW w:w="1035" w:type="pct"/>
            <w:shd w:val="clear" w:color="auto" w:fill="7030A0"/>
            <w:vAlign w:val="center"/>
          </w:tcPr>
          <w:p w14:paraId="5A339070" w14:textId="2FBB63EC" w:rsidR="00311EB5" w:rsidRPr="006245D5" w:rsidRDefault="00311EB5" w:rsidP="00BC48B8">
            <w:pPr>
              <w:pStyle w:val="a7"/>
              <w:spacing w:line="20" w:lineRule="atLeast"/>
              <w:ind w:left="0"/>
              <w:rPr>
                <w:rFonts w:ascii="Times New Roman" w:hAnsi="Times New Roman"/>
                <w:b/>
                <w:color w:val="FFFFFF" w:themeColor="background1"/>
              </w:rPr>
            </w:pPr>
            <w:r w:rsidRPr="006245D5">
              <w:rPr>
                <w:rFonts w:ascii="Times New Roman" w:hAnsi="Times New Roman"/>
                <w:b/>
                <w:color w:val="FFFFFF" w:themeColor="background1"/>
              </w:rPr>
              <w:t>Заказчик:</w:t>
            </w:r>
          </w:p>
        </w:tc>
        <w:tc>
          <w:tcPr>
            <w:tcW w:w="3965" w:type="pct"/>
            <w:shd w:val="clear" w:color="auto" w:fill="F2F2F2" w:themeFill="background1" w:themeFillShade="F2"/>
            <w:vAlign w:val="center"/>
          </w:tcPr>
          <w:p w14:paraId="0739088F" w14:textId="67E2CDED" w:rsidR="00311EB5" w:rsidRPr="006245D5" w:rsidRDefault="00311EB5" w:rsidP="00D727B7">
            <w:pPr>
              <w:pStyle w:val="a7"/>
              <w:spacing w:line="20" w:lineRule="atLeast"/>
              <w:ind w:left="0"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>ООО «Любимый город»</w:t>
            </w:r>
          </w:p>
        </w:tc>
      </w:tr>
      <w:tr w:rsidR="00BC48B8" w:rsidRPr="006245D5" w14:paraId="22E6DD1B" w14:textId="77777777" w:rsidTr="006245D5">
        <w:trPr>
          <w:trHeight w:val="567"/>
        </w:trPr>
        <w:tc>
          <w:tcPr>
            <w:tcW w:w="1035" w:type="pct"/>
            <w:shd w:val="clear" w:color="auto" w:fill="7030A0"/>
            <w:vAlign w:val="center"/>
          </w:tcPr>
          <w:p w14:paraId="7E00D93B" w14:textId="54065648" w:rsidR="00BC48B8" w:rsidRPr="006245D5" w:rsidRDefault="00BC48B8" w:rsidP="00BC48B8">
            <w:pPr>
              <w:pStyle w:val="a7"/>
              <w:spacing w:line="20" w:lineRule="atLeast"/>
              <w:ind w:left="0"/>
              <w:rPr>
                <w:rFonts w:ascii="Times New Roman" w:hAnsi="Times New Roman"/>
                <w:b/>
                <w:color w:val="FFFFFF" w:themeColor="background1"/>
              </w:rPr>
            </w:pPr>
            <w:r w:rsidRPr="006245D5">
              <w:rPr>
                <w:rFonts w:ascii="Times New Roman" w:hAnsi="Times New Roman"/>
                <w:b/>
                <w:color w:val="FFFFFF" w:themeColor="background1"/>
              </w:rPr>
              <w:t>Вид строительства:</w:t>
            </w:r>
          </w:p>
        </w:tc>
        <w:tc>
          <w:tcPr>
            <w:tcW w:w="3965" w:type="pct"/>
            <w:shd w:val="clear" w:color="auto" w:fill="F2F2F2" w:themeFill="background1" w:themeFillShade="F2"/>
            <w:vAlign w:val="center"/>
          </w:tcPr>
          <w:p w14:paraId="019A98DC" w14:textId="35A54B5A" w:rsidR="00BC48B8" w:rsidRPr="006245D5" w:rsidRDefault="00BC48B8" w:rsidP="00D727B7">
            <w:pPr>
              <w:pStyle w:val="a7"/>
              <w:spacing w:line="20" w:lineRule="atLeast"/>
              <w:ind w:left="0"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>Новое строительство</w:t>
            </w:r>
          </w:p>
        </w:tc>
      </w:tr>
    </w:tbl>
    <w:p w14:paraId="3B5C6EDA" w14:textId="77777777" w:rsidR="00013E8A" w:rsidRPr="006245D5" w:rsidRDefault="00013E8A" w:rsidP="00D727B7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41576B9" w14:textId="77777777" w:rsidR="003C2CFC" w:rsidRPr="006245D5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/>
          <w:color w:val="FFFFFF" w:themeColor="background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FFFFFF" w:themeColor="background1"/>
          <w:sz w:val="20"/>
          <w:szCs w:val="20"/>
          <w:lang w:eastAsia="ru-RU"/>
        </w:rPr>
        <w:t>ОБЩИЕ ПОЛОЖЕНИЯ И ТРЕБОВАНИЯ:</w:t>
      </w:r>
    </w:p>
    <w:p w14:paraId="68F7B58E" w14:textId="6BE77C6B" w:rsidR="00DA1473" w:rsidRPr="006245D5" w:rsidRDefault="00DA147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Технико-экономические показатели объекта строительства:</w:t>
      </w:r>
    </w:p>
    <w:p w14:paraId="65EDFADA" w14:textId="61B882A8" w:rsidR="00DA1473" w:rsidRPr="006245D5" w:rsidRDefault="00DA1473" w:rsidP="00DA1473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общая площадь здания</w:t>
      </w:r>
      <w:r w:rsidR="003C64A1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7206C1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выше 0,00 –</w:t>
      </w:r>
      <w:r w:rsidR="00F166F3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7206C1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61415,6 м2;</w:t>
      </w:r>
    </w:p>
    <w:p w14:paraId="1357822E" w14:textId="1442CCD3" w:rsidR="007206C1" w:rsidRPr="006245D5" w:rsidRDefault="007206C1" w:rsidP="00DA1473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общая площадь здания ниже 0,00 – 4248,9 м2;</w:t>
      </w:r>
    </w:p>
    <w:p w14:paraId="3F117B76" w14:textId="43F0D885" w:rsidR="00DA1473" w:rsidRPr="006245D5" w:rsidRDefault="00DA1473" w:rsidP="00DA1473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- количество этажей </w:t>
      </w:r>
      <w:r w:rsidR="00F166F3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13, 15, 18 </w:t>
      </w: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(в т.ч. подземных</w:t>
      </w:r>
      <w:r w:rsidR="00F166F3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– 1);</w:t>
      </w:r>
    </w:p>
    <w:p w14:paraId="18DC5EF7" w14:textId="1EBEAEC0" w:rsidR="00DA1473" w:rsidRPr="006245D5" w:rsidRDefault="00DA1473" w:rsidP="00DA1473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каркас здания</w:t>
      </w:r>
      <w:r w:rsidR="007206C1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монолитный с заполнением керамзитобетонными блоками;</w:t>
      </w:r>
    </w:p>
    <w:p w14:paraId="0FB8BDAC" w14:textId="5A09F045" w:rsidR="00DA1473" w:rsidRPr="006245D5" w:rsidRDefault="00DA1473" w:rsidP="00DA1473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материал перегородок</w:t>
      </w:r>
      <w:r w:rsidR="007206C1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– керамзитобетон.</w:t>
      </w:r>
    </w:p>
    <w:p w14:paraId="26789158" w14:textId="2E074BE7" w:rsidR="001B2B07" w:rsidRPr="006245D5" w:rsidRDefault="003B1BF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 начала выполнения работ </w:t>
      </w:r>
      <w:r w:rsidR="00C00C9E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Подрядчику </w:t>
      </w:r>
      <w:r w:rsidR="001B2B07"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необходимо </w:t>
      </w: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предоставить 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Заказчику/</w:t>
      </w:r>
      <w:r w:rsidR="00F370F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Генерально</w:t>
      </w:r>
      <w:r w:rsidR="001B2B07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м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у</w:t>
      </w:r>
      <w:r w:rsidR="001B2B07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подрядчик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у</w:t>
      </w:r>
      <w:r w:rsidR="001B2B07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:</w:t>
      </w:r>
    </w:p>
    <w:p w14:paraId="7A6C934A" w14:textId="52DD902B" w:rsidR="00FC5AFB" w:rsidRPr="006245D5" w:rsidRDefault="00FC5AFB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Проект производства работ</w:t>
      </w:r>
      <w:r w:rsidR="007D68B9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 перечислением всех видов работ и технологической картой по каждому виду работ. </w:t>
      </w:r>
    </w:p>
    <w:p w14:paraId="325B722C" w14:textId="3CFEF05F" w:rsidR="001B2B07" w:rsidRPr="006245D5" w:rsidRDefault="003B1BFE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</w:t>
      </w:r>
      <w:r w:rsidR="00CC39E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кт-допуск, подписанный Сторонами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  <w:r w:rsidR="007D68B9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Акт-допуск необходимо подготовить до выхода на площадку на дату согласно ГПР. Акт-допуск подписывается генеральным директором.</w:t>
      </w:r>
    </w:p>
    <w:p w14:paraId="7CB0232A" w14:textId="108EE281" w:rsidR="007D68B9" w:rsidRPr="006245D5" w:rsidRDefault="007D68B9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Акт приемки-передачи площадки. Акт приемки-передачи необходимо подготовить до выхода на площадку на дату согласно ГПР. Акт приемки-передачи подписывается генеральным директором.</w:t>
      </w:r>
    </w:p>
    <w:p w14:paraId="7937D839" w14:textId="1B58320C" w:rsidR="001B2B07" w:rsidRPr="006245D5" w:rsidRDefault="001B2B07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Приказы на ответственных лиц за</w:t>
      </w:r>
      <w:r w:rsidR="007D68B9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подрядчика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производство работ и технику безопасности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6347A5CB" w14:textId="604F0171" w:rsidR="00F1310D" w:rsidRPr="006245D5" w:rsidRDefault="00F1310D" w:rsidP="00D727B7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Подготовить и согласовать график работы с учетом требований ГПР в части сроков, фронта работы, необходимого количества персонала на площадке.</w:t>
      </w:r>
    </w:p>
    <w:p w14:paraId="2EF2A6EB" w14:textId="2AB04A3D" w:rsidR="00687433" w:rsidRPr="006245D5" w:rsidRDefault="00687433" w:rsidP="00687433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До начала выполнения работ 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Заказчику/Генеральному подрядчику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необходимо предоставить Подрядчику:</w:t>
      </w:r>
    </w:p>
    <w:p w14:paraId="4593E755" w14:textId="61D85E7D" w:rsidR="00687433" w:rsidRPr="006245D5" w:rsidRDefault="00687433" w:rsidP="00687433">
      <w:pPr>
        <w:pStyle w:val="a7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Список ответственных представителей заказчика/</w:t>
      </w:r>
      <w:r w:rsidR="00B506D5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генерального подрядчика.</w:t>
      </w:r>
    </w:p>
    <w:p w14:paraId="693C7D6E" w14:textId="7F6145AB" w:rsidR="0099487E" w:rsidRPr="006245D5" w:rsidRDefault="0099487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Перед заключением договора подрядчик обязан провести комплексный анализ ВДЦ на соответствии ПД и РД и после подписания учесть:</w:t>
      </w:r>
    </w:p>
    <w:p w14:paraId="2D95E3C2" w14:textId="3C7CA010" w:rsidR="0099487E" w:rsidRPr="006245D5" w:rsidRDefault="0099487E" w:rsidP="0099487E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объем соответствующего вида работ в ПД и РД соответствует стоимости договора и не требует дополнительных оплат в виде заключения дополнительных соглашений</w:t>
      </w:r>
      <w:r w:rsidR="00DE5E5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B34C0A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:</w:t>
      </w:r>
    </w:p>
    <w:p w14:paraId="1A48BBDC" w14:textId="4AC5BC37" w:rsidR="0099487E" w:rsidRPr="006245D5" w:rsidRDefault="0099487E" w:rsidP="0099487E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объем соответствующего вида работ принимается согласно ПД и РД;</w:t>
      </w:r>
    </w:p>
    <w:p w14:paraId="7AF7DB5A" w14:textId="0B4E4911" w:rsidR="0099487E" w:rsidRPr="006245D5" w:rsidRDefault="0099487E" w:rsidP="0099487E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- при неучтенном </w:t>
      </w:r>
      <w:r w:rsidR="00DE5E5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объеме работ в ВДЦ подрядчик выполняет его за свой счет.</w:t>
      </w:r>
    </w:p>
    <w:p w14:paraId="72206719" w14:textId="5B6F4562" w:rsidR="00B42AF6" w:rsidRPr="006245D5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Несвоевременный выход на работу в день согласованный в договоре применяется штраф согласно</w:t>
      </w:r>
      <w:r w:rsidR="00A226C8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приложению к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договору</w:t>
      </w:r>
      <w:r w:rsidR="00A226C8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47D06F8C" w14:textId="63C2CCA2" w:rsidR="00131BA1" w:rsidRPr="006245D5" w:rsidRDefault="00131BA1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Ответственность за соблюдение требований по </w:t>
      </w:r>
      <w:r w:rsidR="00F1310D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организации 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работ</w:t>
      </w:r>
      <w:r w:rsidR="00F1310D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ы и результатов работы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и несение ответственности в виде штрафов за несоблюдение требований </w:t>
      </w:r>
      <w:r w:rsidR="003C64A1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согласно договору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и приложения к договору.</w:t>
      </w:r>
    </w:p>
    <w:p w14:paraId="581AE52C" w14:textId="63F9A654" w:rsidR="00B42AF6" w:rsidRPr="006245D5" w:rsidRDefault="00B42AF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 момента подписания договора принимается 14</w:t>
      </w:r>
      <w:r w:rsidR="003C64A1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-ти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дневный испытательный срок </w:t>
      </w:r>
      <w:r w:rsidR="0014256C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 периодической сверкой фактического и планового объема выполненных работ и качества работ, а также учитывается производственная дисциплина и выполнение требований ОТ и ТБ.</w:t>
      </w:r>
    </w:p>
    <w:p w14:paraId="16C53240" w14:textId="76388D6B" w:rsidR="00B42AF6" w:rsidRPr="006245D5" w:rsidRDefault="00B42AF6" w:rsidP="00B42AF6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ab/>
        <w:t xml:space="preserve">С не прошедшими испытательный срок по собственной вине (вина заказчика не рассматривается) заказчик имеет право расторгнуть договор либо продлить испытательный срок согласно договору </w:t>
      </w:r>
      <w:r w:rsidR="00A226C8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- 14 календарных дней.</w:t>
      </w:r>
    </w:p>
    <w:p w14:paraId="6E6F0588" w14:textId="1CF8068F" w:rsidR="00EF2B86" w:rsidRPr="006245D5" w:rsidRDefault="001B2B0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Подрядчик обязан обеспечить своевременное и качественное выполнение работ</w:t>
      </w:r>
      <w:r w:rsidR="00976CA3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="009F6F10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строго </w:t>
      </w:r>
      <w:r w:rsidR="00FB19A7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в соответствии </w:t>
      </w:r>
      <w:r w:rsidR="00CC39E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техническим заданием, графиком производства работ, рабочей и проектной документации, предстоящим</w:t>
      </w:r>
      <w:r w:rsidR="00FB19A7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="001D57EA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Догово</w:t>
      </w:r>
      <w:r w:rsidR="00CC39E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ром подряда, ППР,</w:t>
      </w:r>
      <w:r w:rsidR="001D57EA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ГОСТ</w:t>
      </w:r>
      <w:r w:rsidR="00CC39E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, Строительных норм и правил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3020EF6B" w14:textId="6556337E" w:rsidR="005D0BC2" w:rsidRPr="006245D5" w:rsidRDefault="005D0BC2" w:rsidP="005D0BC2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Подрядчик для подтверждения компетенций и возможности выполнять работы в должном качестве выполняет </w:t>
      </w:r>
      <w:r w:rsidR="00256D3A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монтаж изделий после согласования макетов и сдачи примера закрепления каждого вида конструкции. </w:t>
      </w:r>
    </w:p>
    <w:p w14:paraId="343411F1" w14:textId="6739ADC5" w:rsidR="00095380" w:rsidRPr="006245D5" w:rsidRDefault="0009538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Д</w:t>
      </w: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опустимые отклонения приведены в </w:t>
      </w:r>
      <w:r w:rsidR="000E6C57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ГОСТ, СНиП, СП и прочей нормативной документацией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4CA114CE" w14:textId="7809FA89" w:rsidR="00B165B2" w:rsidRPr="006245D5" w:rsidRDefault="00B165B2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Все изменения, в процессе производства работ выполнять только после письменного согласования Генер</w:t>
      </w:r>
      <w:r w:rsidR="0004791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альным подрядчиком и Заказчиком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5AA7FCE6" w14:textId="13477D6A" w:rsidR="00987E6D" w:rsidRPr="006245D5" w:rsidRDefault="00FB19A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Своими силами и за свой счёт до начала выполнения работ получить и поддерживать в силе в течение всего срока производства работ все свидетельства, сертификаты, разрешения государственных органов, необходимые д</w:t>
      </w:r>
      <w:r w:rsidR="00E41A58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ля надлежащего выполнения работ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799DEA21" w14:textId="61FCE59F" w:rsidR="0086700E" w:rsidRPr="006245D5" w:rsidRDefault="00CE56DC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Подрядчик обязан осуществлять непрерывный производственный контроль за соблюдением в процессе выполнения работ, требований, установленных в технической и распространяющейся на объект нормативной документации. </w:t>
      </w:r>
      <w:r w:rsidR="0086700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Ежедневно обеспечивать нахождение на объекте одного постоянного</w:t>
      </w:r>
      <w:r w:rsidR="001E70F4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квалифицированного</w:t>
      </w:r>
      <w:r w:rsidR="0086700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инженерно-</w:t>
      </w:r>
      <w:r w:rsidR="0086700E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lastRenderedPageBreak/>
        <w:t>технического работника (далее - ИТР), не менее одного сотрудника ИТР на 10 сотрудников во время производства работ на объекте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3A2BE761" w14:textId="690D6862" w:rsidR="000E6C57" w:rsidRPr="006245D5" w:rsidRDefault="000E6C57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Обеспечивать на объекте (строительной площадке) выполнение необходимых мероприятий по безопасному производству работ, пожарной безопасности, промсанитарии, охране труда и охране окружающей среды, а также соблюдение высокой культуры производства, в том числе обязуется содержать строительную площадку в чистоте, осуществлять мойку колес, использовать униформу. Униформа должна быть согласована с Генеральным подрядчиком, отвечать внутренним нормативным требованиям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41584396" w14:textId="0580B9AE" w:rsidR="0086700E" w:rsidRPr="006245D5" w:rsidRDefault="001D128F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Подрядчик обязан, ежедневно обеспечивать порядок на рабочем месте и строительном уча</w:t>
      </w:r>
      <w:r w:rsidR="00735DD5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стке, компоновать (сортировать) строительный мусор по определенным видам и производить утилизацию в специально отведенный для этого контейнер, не допуская складирование различных видов строительного мусора (из материалов разного вида) в непредназначенный для этого контейнер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7225B90A" w14:textId="1D38AA3D" w:rsidR="0086700E" w:rsidRPr="006245D5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Подрядчик обязан своевременно, не позднее чем за два рабочих дня уведомить Генерального подрядчика о готовности скрытых работ и подготовить сдачу-приемку таких работ. Приемка скрытых работ Генеральным подрядчиком является обязательной для производства последующих работ. В случае если Подрядчик своевременно не уведомил Генерального подрядчика о выполнении скрытых работ, Генеральный подрядчик вправе потребовать от Подрядчика за свой счет вскрыть любую часть скрытых работ и после проверки ее восстановить</w:t>
      </w:r>
      <w:r w:rsidR="00F109B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.</w:t>
      </w:r>
    </w:p>
    <w:p w14:paraId="2C38B5E3" w14:textId="4F50D91E" w:rsidR="001E70F4" w:rsidRPr="006245D5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Работы выполняются в условиях строящегося объекта, без остановки рабочего процесса. Соблюдение правил действующего внутреннего распорядка, контрольно-пропускного режима, внутренних положений, инструкций и требований – является обязательным условием</w:t>
      </w:r>
      <w:r w:rsidR="00F109B6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16A685AE" w14:textId="5FC86DC1" w:rsidR="001E70F4" w:rsidRPr="006245D5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Работы выполнять в соответствии с Кодексом Тюменской области об административной ответственности. Законом №34 от 26.04.2018 года (Закон о тишине и покое)</w:t>
      </w:r>
      <w:r w:rsidR="00F109B6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0D63313E" w14:textId="3015DE6A" w:rsidR="001E70F4" w:rsidRPr="006245D5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Все повреждения, возникшие при выполнении работ, и утрата имущества до сдачи объекта Генеральному подрядчику подлежат восстановлению за счет средств Подрядчика</w:t>
      </w:r>
      <w:r w:rsidR="00F109B6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3164C083" w14:textId="3BD23810" w:rsidR="001E70F4" w:rsidRPr="006245D5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Сдача результата выполненных по настоящему Договору работ, этапов работ Подрядчиком производится ежемесячно. Организация сдачи-приёмки работ возлагается на Подрядчика. Подрядчик обязан письменно уведомить Генерального подрядчика о готовности к сдаче выполненных по настоящему Договору работ, этапов работ или работ в полном объеме, пригласить представителя Генерального подрядчика на приемку</w:t>
      </w:r>
      <w:r w:rsidR="00F109B6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013A22C8" w14:textId="25CEBA95" w:rsidR="001E70F4" w:rsidRPr="006245D5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Генеральный подрядчик, получивший письменное уведомление Подрядчика о готовности к сдаче результата выполненных по настоящему Договору работ, этапа работ обязан в течение 3 (Трёх) рабочих дней с момента получения такого уведомления приступить к и</w:t>
      </w:r>
      <w:r w:rsidR="009E0E5D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х приемке</w:t>
      </w:r>
      <w:r w:rsidR="00F109B6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2E55072F" w14:textId="6B12EF62" w:rsidR="001E70F4" w:rsidRPr="006245D5" w:rsidRDefault="001E70F4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Предъявление выполненных работ, в том числе скрытых, Подрядчиком Генеральному подрядчику осуществляется только при 100% оконченного этапа.</w:t>
      </w:r>
      <w:r w:rsidRPr="006245D5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Этап - подразумевает собой весь комплекс работ</w:t>
      </w:r>
      <w:r w:rsidR="00BA199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14:paraId="17119C39" w14:textId="07DBA0CE" w:rsidR="00FE2970" w:rsidRPr="006245D5" w:rsidRDefault="00962463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Работы,</w:t>
      </w:r>
      <w:r w:rsidR="00FE2970"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выполненные с браком и несоответствующие</w:t>
      </w:r>
      <w:r w:rsidR="00FE2970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предстоящим Договором подряда, ППР, ГОСТ, Строительных норм и правил переделываются за собственный счет и </w:t>
      </w:r>
      <w:r w:rsidR="001E0E04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своими материалами,</w:t>
      </w:r>
      <w:r w:rsidR="00FE2970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соответствующими</w:t>
      </w:r>
      <w:r w:rsidR="00FE2970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ГОСТам.</w:t>
      </w:r>
    </w:p>
    <w:p w14:paraId="32ECE082" w14:textId="0B54B750" w:rsidR="00FE2970" w:rsidRPr="006245D5" w:rsidRDefault="00FE2970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Подрядчик несет ответственность за сохранность выполненных работ до подписания итогового акта сдачи дома.</w:t>
      </w:r>
    </w:p>
    <w:p w14:paraId="41554D8A" w14:textId="77777777" w:rsidR="0086700E" w:rsidRPr="006245D5" w:rsidRDefault="0086700E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Гарантийный срок на выполненные Подрядчиком работы составляет 5 лет и 6 месяцев (66 месяцев), исчисляемый с момента завершения работ, предусмотренных настоящим договором, и приемки надлежащего результата работ Генеральным подрядчиком по соответствующему акту или с момента надлежащего устранения недостатков в полном объёме. Общий гарантийный срок на </w:t>
      </w: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технологические и инженерные системы и оборудование, необходимое для надлежащей эксплуатации Объекта, устанавливается по соглашению Сторон на три года и три месяца с момента подписания в установленном порядке Итогового акта приемки выполненных работ. В случае если заводом- изготовителем на инженерные системы (их элементы) и на вышеназванное оборудование установлен иной гарантийный срок по сравнению с установленным сторонами, то при гарантийном обслуживании применяется гарантийный срок завода–изготовителя. Устранение недостатков, 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возникших в течение гарантийного срока по обстоятельствам, за которые отвечает Подрядчик, осуществляется его силами и (или) за его счёт и возмещению не подлежит.</w:t>
      </w:r>
    </w:p>
    <w:p w14:paraId="17A9ABF3" w14:textId="33398B30" w:rsidR="005D0BC2" w:rsidRPr="006245D5" w:rsidRDefault="005D0BC2" w:rsidP="005D0BC2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Работа с давальческим</w:t>
      </w: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м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атериалом включает в себя:</w:t>
      </w:r>
    </w:p>
    <w:p w14:paraId="63364EBC" w14:textId="77777777" w:rsidR="005D0BC2" w:rsidRPr="006245D5" w:rsidRDefault="005D0BC2" w:rsidP="005D0BC2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приемку материала согласно передаточному акту в требуемый срок</w:t>
      </w:r>
    </w:p>
    <w:p w14:paraId="35776ABF" w14:textId="77777777" w:rsidR="005D0BC2" w:rsidRPr="006245D5" w:rsidRDefault="005D0BC2" w:rsidP="005D0BC2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ответственность за сохранность давальческого материала.</w:t>
      </w:r>
    </w:p>
    <w:p w14:paraId="6BF0DFC5" w14:textId="192E03CA" w:rsidR="005D0BC2" w:rsidRPr="006245D5" w:rsidRDefault="005D0BC2" w:rsidP="005D0BC2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обязанность складирования и обеспечения условий хранения материала.</w:t>
      </w:r>
    </w:p>
    <w:p w14:paraId="318C4957" w14:textId="4948EA31" w:rsidR="00DE5E56" w:rsidRPr="006245D5" w:rsidRDefault="00DE5E56" w:rsidP="00D727B7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Авансирование</w:t>
      </w:r>
      <w:r w:rsidR="008B1675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1B0C33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:</w:t>
      </w:r>
    </w:p>
    <w:p w14:paraId="2C720EDD" w14:textId="3F7553A8" w:rsidR="001B0C33" w:rsidRPr="006245D5" w:rsidRDefault="00131BA1" w:rsidP="001146FE">
      <w:pPr>
        <w:pStyle w:val="a7"/>
        <w:numPr>
          <w:ilvl w:val="0"/>
          <w:numId w:val="21"/>
        </w:numPr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А</w:t>
      </w:r>
      <w:r w:rsidR="00DE5E5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вансирование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в размере</w:t>
      </w:r>
      <w:r w:rsidR="00DE5E56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="00902AF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15</w:t>
      </w:r>
      <w:r w:rsidR="001B0C33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% предоставляется по истечении </w:t>
      </w:r>
      <w:r w:rsidR="00902AF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7</w:t>
      </w:r>
      <w:r w:rsidR="00980DE1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календарных дней при выполнении следующих условий</w:t>
      </w:r>
      <w:r w:rsidR="001B0C33"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:</w:t>
      </w:r>
    </w:p>
    <w:p w14:paraId="2D7BF745" w14:textId="714365C7" w:rsidR="001B0C33" w:rsidRPr="006245D5" w:rsidRDefault="001B0C33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оформить должным образом все необходимые документы для начала работ.</w:t>
      </w:r>
    </w:p>
    <w:p w14:paraId="6058253E" w14:textId="7F7EB749" w:rsidR="001B0C33" w:rsidRPr="006245D5" w:rsidRDefault="001B0C33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вывести необходимое и согласованное с графиком ГПР количество персонала.</w:t>
      </w:r>
    </w:p>
    <w:p w14:paraId="2EF70245" w14:textId="58DF22E5" w:rsidR="001B0C33" w:rsidRPr="006245D5" w:rsidRDefault="001B0C33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231CF3C6" w14:textId="66E5964B" w:rsidR="001B0C33" w:rsidRPr="006245D5" w:rsidRDefault="001B0C33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3F208647" w14:textId="7A0774FA" w:rsidR="001B0C33" w:rsidRPr="006245D5" w:rsidRDefault="001B0C33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подтвердить качество выполняемых работ.</w:t>
      </w:r>
    </w:p>
    <w:p w14:paraId="7142156D" w14:textId="7A5340AC" w:rsidR="00131BA1" w:rsidRPr="006245D5" w:rsidRDefault="00131BA1" w:rsidP="001146FE">
      <w:pPr>
        <w:pStyle w:val="a7"/>
        <w:numPr>
          <w:ilvl w:val="0"/>
          <w:numId w:val="23"/>
        </w:numPr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Авансирование в размере дополнительных </w:t>
      </w:r>
      <w:r w:rsidR="00902AF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15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% (суммарно </w:t>
      </w:r>
      <w:r w:rsidR="00902AF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3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0%) предоставляется по истечении </w:t>
      </w:r>
      <w:r w:rsidR="00902AF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3</w:t>
      </w: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0 календарных дней при выполнении следующих условий:</w:t>
      </w:r>
    </w:p>
    <w:p w14:paraId="01E51850" w14:textId="6414849A" w:rsidR="00131BA1" w:rsidRPr="006245D5" w:rsidRDefault="00131BA1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оформление должным образом всех необходимых документов для ведения работ в указанный промежуток времени.</w:t>
      </w:r>
    </w:p>
    <w:p w14:paraId="4CE278B9" w14:textId="3AC9265A" w:rsidR="00131BA1" w:rsidRPr="006245D5" w:rsidRDefault="00131BA1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наличие необходимого и согласованного с графиком ГПР количества персонала.</w:t>
      </w:r>
    </w:p>
    <w:p w14:paraId="273E2BE0" w14:textId="77777777" w:rsidR="00131BA1" w:rsidRPr="006245D5" w:rsidRDefault="00131BA1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1725F29D" w14:textId="77777777" w:rsidR="00131BA1" w:rsidRPr="006245D5" w:rsidRDefault="00131BA1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25D93A64" w14:textId="57E5BEFB" w:rsidR="00131BA1" w:rsidRPr="006245D5" w:rsidRDefault="00131BA1" w:rsidP="001146FE">
      <w:pPr>
        <w:pStyle w:val="a7"/>
        <w:spacing w:after="0" w:line="20" w:lineRule="atLeast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- подтверждение качества выполняемых работ.</w:t>
      </w:r>
    </w:p>
    <w:p w14:paraId="16AA07F4" w14:textId="77777777" w:rsidR="00B506D5" w:rsidRPr="006245D5" w:rsidRDefault="00B506D5" w:rsidP="00B506D5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ru-RU"/>
        </w:rPr>
      </w:pPr>
    </w:p>
    <w:p w14:paraId="2A7A43CD" w14:textId="77777777" w:rsidR="0009444C" w:rsidRPr="006245D5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FFFFFF" w:themeColor="background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bCs/>
          <w:color w:val="FFFFFF" w:themeColor="background1"/>
          <w:sz w:val="20"/>
          <w:szCs w:val="20"/>
          <w:lang w:eastAsia="ru-RU"/>
        </w:rPr>
        <w:lastRenderedPageBreak/>
        <w:t>ОСНОВНЫЕ ТЕХНИЧЕСКИЕ ТРЕБОВАНИЯ:</w:t>
      </w:r>
    </w:p>
    <w:p w14:paraId="2F87EA5D" w14:textId="77777777" w:rsidR="00D727B7" w:rsidRPr="006245D5" w:rsidRDefault="00D727B7" w:rsidP="00D727B7">
      <w:pPr>
        <w:pStyle w:val="a7"/>
        <w:spacing w:after="0" w:line="20" w:lineRule="atLeast"/>
        <w:ind w:left="0" w:right="-1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C36BD6E" w14:textId="77777777" w:rsidR="003B3600" w:rsidRPr="006245D5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Основание для выполнения работ:</w:t>
      </w:r>
    </w:p>
    <w:p w14:paraId="0CEE82E3" w14:textId="77777777" w:rsidR="00AD3413" w:rsidRPr="006245D5" w:rsidRDefault="0009444C" w:rsidP="00A2359A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Работы выполнить на основании технического задания, ведомости объемов работ, калькуляции</w:t>
      </w:r>
      <w:r w:rsidR="00D727B7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="003B3600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приложений к ТЗ,</w:t>
      </w:r>
      <w:r w:rsidR="00D727B7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схем (при наличии)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проекта: </w:t>
      </w:r>
    </w:p>
    <w:p w14:paraId="3AD53851" w14:textId="1B028071" w:rsidR="006E5A8E" w:rsidRDefault="006E5A8E" w:rsidP="00A2359A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Раздел</w:t>
      </w:r>
      <w:r w:rsidR="00026D37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/шифр: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5D0BC2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54-</w:t>
      </w:r>
      <w:r w:rsidR="00C70595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АТ-ГП</w:t>
      </w:r>
      <w:r w:rsidR="005D0BC2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</w:t>
      </w:r>
      <w:r w:rsidR="00735F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РД-ГП</w:t>
      </w:r>
    </w:p>
    <w:p w14:paraId="28D72B05" w14:textId="77777777" w:rsidR="00902AF5" w:rsidRPr="006245D5" w:rsidRDefault="00902AF5" w:rsidP="00A2359A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4E80B679" w14:textId="77777777" w:rsidR="00AD3413" w:rsidRPr="006245D5" w:rsidRDefault="00AD3413" w:rsidP="00A2359A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44F9CBB7" w14:textId="497E4110" w:rsidR="00353C16" w:rsidRPr="006245D5" w:rsidRDefault="00630293" w:rsidP="006F4644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На основании рабочей документации, представляемой генеральным подрядчиком в производство работ, технического задания, включая дополнительные требования по качеству, указанные в составе настоящего технического задания, а также нормами и правилами, действующими в РФ, подрядчик, используя собственные или привлеченные ресурсы (с предоставлением схемы с устройством рабочей силы), обязан выполнить полный комплекс работ.</w:t>
      </w:r>
    </w:p>
    <w:p w14:paraId="59DD2DB6" w14:textId="25D71DB1" w:rsidR="008114AD" w:rsidRPr="006245D5" w:rsidRDefault="00630293" w:rsidP="008114AD">
      <w:pPr>
        <w:pStyle w:val="a7"/>
        <w:spacing w:after="0" w:line="20" w:lineRule="atLeast"/>
        <w:ind w:left="709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Состав</w:t>
      </w:r>
      <w:r w:rsidR="008114AD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работ:</w:t>
      </w:r>
    </w:p>
    <w:p w14:paraId="1F47E9B9" w14:textId="3B4F79FE" w:rsidR="00C70595" w:rsidRPr="006245D5" w:rsidRDefault="00735FE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Вертикальная планировка территории</w:t>
      </w:r>
    </w:p>
    <w:p w14:paraId="6BFAEAC8" w14:textId="2F98EF2E" w:rsidR="00C70595" w:rsidRDefault="00735FE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Устройство покрытия проездов из асфальтобетона</w:t>
      </w:r>
    </w:p>
    <w:p w14:paraId="03B5C288" w14:textId="0D01B724" w:rsidR="00735FED" w:rsidRDefault="00735FED" w:rsidP="00735FED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Устройство покрытия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тротуаров из бетонной плитки </w:t>
      </w:r>
    </w:p>
    <w:p w14:paraId="25480E49" w14:textId="6F8A9502" w:rsidR="00735FED" w:rsidRDefault="00735FED" w:rsidP="00735FED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Устройство покрытия велодорожки из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асфальтобетона</w:t>
      </w:r>
    </w:p>
    <w:p w14:paraId="739C12D9" w14:textId="46861C6E" w:rsidR="00735FED" w:rsidRDefault="00735FE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Устройств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ударопоглащающего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покрытия из </w:t>
      </w:r>
      <w:r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EPDM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-крошки на спортивных и детских площадках</w:t>
      </w:r>
    </w:p>
    <w:p w14:paraId="13F0D817" w14:textId="5600D923" w:rsidR="00735FED" w:rsidRDefault="00735FE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Устройство покрытия из гравия</w:t>
      </w:r>
    </w:p>
    <w:p w14:paraId="2FB3C048" w14:textId="5389DCCA" w:rsidR="00735FED" w:rsidRDefault="00735FE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Устройство покрытия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из пошаговых плит </w:t>
      </w:r>
    </w:p>
    <w:p w14:paraId="61CCE958" w14:textId="5ED13D93" w:rsidR="00735FED" w:rsidRDefault="00735FE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Устройство покрытия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из бетонной газонной решетки </w:t>
      </w:r>
    </w:p>
    <w:p w14:paraId="16CC97EB" w14:textId="03AD199F" w:rsidR="00735FED" w:rsidRDefault="00735FE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Устройство покрытия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входных групп из бетонной плитки </w:t>
      </w:r>
    </w:p>
    <w:p w14:paraId="65484BC0" w14:textId="1798F42E" w:rsidR="00735FED" w:rsidRDefault="00735FE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Устройство бордюров из бортового камня</w:t>
      </w:r>
    </w:p>
    <w:p w14:paraId="03AF1D1A" w14:textId="63E7C92A" w:rsidR="00735FED" w:rsidRDefault="00735FE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Устройство стальных бордюров </w:t>
      </w:r>
    </w:p>
    <w:p w14:paraId="554B748C" w14:textId="458F1E31" w:rsidR="00735FED" w:rsidRDefault="00735FE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Нанесение разметки парковочных мест </w:t>
      </w:r>
    </w:p>
    <w:p w14:paraId="1B1A4B2C" w14:textId="306D64D3" w:rsidR="00735FED" w:rsidRDefault="00735FED" w:rsidP="00630293">
      <w:pPr>
        <w:pStyle w:val="a7"/>
        <w:numPr>
          <w:ilvl w:val="2"/>
          <w:numId w:val="2"/>
        </w:num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Устройство бетонных водоотводных лотков с решетками </w:t>
      </w:r>
    </w:p>
    <w:p w14:paraId="14F459AF" w14:textId="77777777" w:rsidR="008114AD" w:rsidRPr="006245D5" w:rsidRDefault="008114AD" w:rsidP="008114AD">
      <w:pPr>
        <w:pStyle w:val="a7"/>
        <w:spacing w:after="0" w:line="20" w:lineRule="atLeast"/>
        <w:ind w:left="709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6E389C08" w14:textId="4B918542" w:rsidR="008114AD" w:rsidRPr="006245D5" w:rsidRDefault="00630293" w:rsidP="00630293">
      <w:pPr>
        <w:pStyle w:val="a7"/>
        <w:spacing w:after="0" w:line="20" w:lineRule="atLeast"/>
        <w:ind w:left="709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 составе работ перечислены основные виды работ и сопутствующие работы,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7EDFFC8" w14:textId="32B781C2" w:rsidR="00353C16" w:rsidRPr="006245D5" w:rsidRDefault="00353C16" w:rsidP="00353C16">
      <w:pPr>
        <w:spacing w:after="0" w:line="20" w:lineRule="atLeast"/>
        <w:ind w:right="-1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462EC505" w14:textId="23152482" w:rsidR="00353C16" w:rsidRPr="006245D5" w:rsidRDefault="00353C16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Границы участков производства работ:</w:t>
      </w:r>
    </w:p>
    <w:p w14:paraId="5AEDE222" w14:textId="525E4ABB" w:rsidR="00357553" w:rsidRPr="006245D5" w:rsidRDefault="00630293" w:rsidP="00353C16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Подрядчик берет на себя выполнение полного комплекса работ </w:t>
      </w:r>
      <w:r w:rsidR="00735FE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устройству благоустройства территории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902AF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на объекте</w:t>
      </w:r>
      <w:r w:rsidR="0061735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(в т.ч. сопутствующих работ</w:t>
      </w:r>
      <w:r w:rsidR="00AA2EFE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(</w:t>
      </w:r>
      <w:r w:rsidR="00902AF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крепление, </w:t>
      </w:r>
      <w:proofErr w:type="gramStart"/>
      <w:r w:rsidR="00902AF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доставка,  расходные</w:t>
      </w:r>
      <w:proofErr w:type="gramEnd"/>
      <w:r w:rsidR="00902AF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материалы</w:t>
      </w:r>
      <w:r w:rsidR="00AA2EFE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</w:t>
      </w:r>
      <w:proofErr w:type="spellStart"/>
      <w:r w:rsidR="00AA2EFE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тд</w:t>
      </w:r>
      <w:proofErr w:type="spellEnd"/>
      <w:r w:rsidR="00AA2EFE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необходимых для выполнения, указанного выше состава работ, в соответствии с полученной   рабочей документацией, а также с учетом всех возможных скрытых работ, которые могут возникнуть</w:t>
      </w:r>
      <w:r w:rsidR="00AA2EFE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)</w:t>
      </w: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14:paraId="737CF494" w14:textId="5840756A" w:rsidR="00353C16" w:rsidRPr="006245D5" w:rsidRDefault="00357553" w:rsidP="00357553">
      <w:pPr>
        <w:pStyle w:val="a7"/>
        <w:spacing w:after="0" w:line="20" w:lineRule="atLeast"/>
        <w:ind w:left="0" w:right="-1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В составе работ перечислены виды работ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536ACB7" w14:textId="77777777" w:rsidR="00357553" w:rsidRPr="006245D5" w:rsidRDefault="00357553" w:rsidP="00357553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</w:p>
    <w:p w14:paraId="00EE7FF1" w14:textId="4863E4A5" w:rsidR="003B3600" w:rsidRPr="006245D5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Технические требования к </w:t>
      </w:r>
      <w:r w:rsidR="00E668FF"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кладочным </w:t>
      </w: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работам:</w:t>
      </w:r>
    </w:p>
    <w:p w14:paraId="4805E28C" w14:textId="77777777" w:rsidR="003B3600" w:rsidRPr="006245D5" w:rsidRDefault="0037712F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Качество работ, изделий и конструкций, не входящих</w:t>
      </w:r>
      <w:r w:rsidR="00D727B7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в состав данного технического задания</w:t>
      </w:r>
      <w:r w:rsidR="00F85C6B" w:rsidRPr="006245D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</w:t>
      </w:r>
      <w:r w:rsidR="00F85C6B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должно соответствовать требованиям соответствующих </w:t>
      </w:r>
      <w:r w:rsidR="00D727B7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СНиП, </w:t>
      </w:r>
      <w:r w:rsidR="00F85C6B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СП</w:t>
      </w:r>
      <w:r w:rsidR="00D727B7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ГОСТ и </w:t>
      </w: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прочей нормативной документацией,</w:t>
      </w:r>
      <w:r w:rsidR="00D727B7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относящейся к предмету и виду работ</w:t>
      </w: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, указанных в Договоре или калькуляции к нему</w:t>
      </w:r>
      <w:r w:rsidR="00F85C6B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24D0F42C" w14:textId="77777777" w:rsidR="00C83DC2" w:rsidRPr="006245D5" w:rsidRDefault="00C83DC2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Количество рабочих и сроки работ, должны быть выдержаны, согласно нормам выработки, на соответствующий вид работ и указаны в графике производства работ;</w:t>
      </w:r>
    </w:p>
    <w:p w14:paraId="7F33F141" w14:textId="77777777" w:rsidR="00210547" w:rsidRPr="006245D5" w:rsidRDefault="00210547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hAnsi="Times New Roman" w:cs="Times New Roman"/>
          <w:sz w:val="20"/>
          <w:szCs w:val="20"/>
        </w:rPr>
        <w:t>Требования безопасности:</w:t>
      </w:r>
    </w:p>
    <w:p w14:paraId="06BB5070" w14:textId="77777777" w:rsidR="00210547" w:rsidRPr="006245D5" w:rsidRDefault="00210547" w:rsidP="006E5A8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245D5">
        <w:rPr>
          <w:rFonts w:ascii="Times New Roman" w:hAnsi="Times New Roman" w:cs="Times New Roman"/>
          <w:sz w:val="20"/>
          <w:szCs w:val="20"/>
        </w:rPr>
        <w:t>Строго соблюдать существующие экологические требования, санитарные нормы, нормы и правила безопасности производства работ, правила пожарной безопасности, пропускной режим, действующий на строительной площадке, а также соблюдать действующие на строительной площадке Генерального подрядчика регламенты, инструкции, технические условия, направленные на обеспечение безопасности труда. Обеспечить наличие и использование работниками Подрядчика необходимых средств индивидуальной защиты.</w:t>
      </w:r>
    </w:p>
    <w:p w14:paraId="5B099C0C" w14:textId="77777777" w:rsidR="00210547" w:rsidRPr="006245D5" w:rsidRDefault="00210547" w:rsidP="006E5A8E">
      <w:pPr>
        <w:spacing w:before="20" w:after="2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hAnsi="Times New Roman" w:cs="Times New Roman"/>
          <w:sz w:val="20"/>
          <w:szCs w:val="20"/>
        </w:rPr>
        <w:t xml:space="preserve">Использовать при проведении работ исключительно сертифицированные инструменты и оборудование, если в отношении них предусмотрена обязательная сертификация. Использовать труд обученного, опытного и квалифицированного персонала, имеющего аттестацию в области промышленной безопасности. Своевременно проводить инструктаж персонала по обеспечению безопасной эксплуатации оборудования и надлежащих приёмов работы в целях предотвращения </w:t>
      </w:r>
      <w:r w:rsidRPr="006245D5">
        <w:rPr>
          <w:rFonts w:ascii="Times New Roman" w:hAnsi="Times New Roman" w:cs="Times New Roman"/>
          <w:color w:val="000000" w:themeColor="text1"/>
          <w:sz w:val="20"/>
          <w:szCs w:val="20"/>
        </w:rPr>
        <w:t>травматизма и причинения ущерба оборудованию Генерального подрядчика, Заказчика.</w:t>
      </w:r>
    </w:p>
    <w:p w14:paraId="0350A5CC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требованиями СП 48.13330.2011 обеспечивать входной контроль качества материалов, изделий и конструкций, применяемых при производстве строительно-монтажных работ;</w:t>
      </w:r>
    </w:p>
    <w:p w14:paraId="47F53948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Производить проверку планового положения выполненных конструкций (контрольно-исполнительная съемка). Предоставлять генподрядчику контрольно-исполнительную съемку конструкций.</w:t>
      </w:r>
    </w:p>
    <w:p w14:paraId="25A36583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Выполнить геодезическую разбивку на монтажном горизонте;</w:t>
      </w:r>
    </w:p>
    <w:p w14:paraId="087A21B8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Использовать только новые материалы. 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РФ;</w:t>
      </w:r>
    </w:p>
    <w:p w14:paraId="506C3C20" w14:textId="034D4D22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случае, если экспертизой установлено несоответствие материалов </w:t>
      </w:r>
      <w:r w:rsidR="00B319B3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требованиям проекта</w:t>
      </w: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и   </w:t>
      </w:r>
      <w:r w:rsidR="00B319B3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нормативным документам</w:t>
      </w: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произвести    их    замену  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качества;</w:t>
      </w:r>
    </w:p>
    <w:p w14:paraId="634B7EE0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Круглосуточно обеспечивать сохранность своих строительных материалов и оборудования на строительной площадке;</w:t>
      </w:r>
    </w:p>
    <w:p w14:paraId="624F3CC0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Перед началом работ иметь в распоряжении в исправном техническом состоянии основные средства производства, оборудование и инвентарь, строительную технику, необходимые для выполнения строительно-монтажных работ, необходимый численный состав специалистов, обладающих соответствующей квалификацией, компетентностью, опытом, профессиональными знаниями для выполнения работ;</w:t>
      </w:r>
    </w:p>
    <w:p w14:paraId="14DA88BD" w14:textId="33131663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 начала работ подрядчик обязан предоставить </w:t>
      </w:r>
      <w:r w:rsidR="00B319B3"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генподрядчику приказы</w:t>
      </w: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ответственных представителей;</w:t>
      </w:r>
    </w:p>
    <w:p w14:paraId="1EBC7F39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Разработать недельно-декадный график производства работ и согласовать его с генподрядчиком;</w:t>
      </w:r>
    </w:p>
    <w:p w14:paraId="406968E7" w14:textId="77777777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Разработать ППР и согласовать его с генподрядчиком;</w:t>
      </w:r>
    </w:p>
    <w:p w14:paraId="13D6D07F" w14:textId="17C621D8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Производство, контроль качества и приемку работ по возведению каменной кладки осуществлять в соответствии с п.9. СП 70.13330.2012;</w:t>
      </w:r>
    </w:p>
    <w:p w14:paraId="33094971" w14:textId="6C816D0D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Отклонения в размерах и положении каменных конструкций из кирпича, керамических и природных камней правильной формы, из крупных блоков от проектных не должны превышать, указанных в Таблице 9.8 (п.9.18.5 СП 70.13330.2012);</w:t>
      </w:r>
    </w:p>
    <w:p w14:paraId="06533B76" w14:textId="3C418FBF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Произвести проверку планово-высотного положения конструкций (контрольно-исполнительная съемка). Предоставить генподрядчику контрольно-исполнительную съемку конструкций наружных и внутренних стен, включая планово-высотное положение оконных и дверных проемов.</w:t>
      </w:r>
    </w:p>
    <w:p w14:paraId="421CD550" w14:textId="3A346E53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Внутренние перегородки, вент. шахты, опоры под оборудование, простенки, парапеты;  </w:t>
      </w:r>
    </w:p>
    <w:p w14:paraId="673047C9" w14:textId="08793B20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Кладку укладывать на цементно-песчаный раствор не ниже М100;</w:t>
      </w:r>
    </w:p>
    <w:p w14:paraId="423ECF2C" w14:textId="2DDDED5A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Перегородки не доводить до вышележащего перекрытия, согласно, проекта, с перевязкой и заполнением промежутков согласно проектной документации.</w:t>
      </w:r>
    </w:p>
    <w:p w14:paraId="7E9EAD10" w14:textId="35E76E69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свободной длине перегородки более 3 м выполнить крепление к перекрытию, согласно проектной документации;</w:t>
      </w:r>
    </w:p>
    <w:p w14:paraId="2862361A" w14:textId="0A838E63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Выполнить крепление перегородок к ж/б стенам, согласно проектной документации;</w:t>
      </w:r>
    </w:p>
    <w:p w14:paraId="5AC23D83" w14:textId="73FA1014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Выполнить армирование кладки, согласно "СП 15.13330.2020. Свод правил. Каменные и армокаменные конструкции;</w:t>
      </w:r>
    </w:p>
    <w:p w14:paraId="68BEC206" w14:textId="5B47BE3C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Над проемами и отверстиями в кладке выполнить перемычки согласно проектной документации;</w:t>
      </w:r>
    </w:p>
    <w:p w14:paraId="79264E8C" w14:textId="6A59DE15" w:rsidR="00E668FF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В подвале и на кровле между бетонным полом (ж/б перекрытием) и первым рядом кирпичной кладки проложить гидроизоляцию (в соответствии с проектом);</w:t>
      </w:r>
    </w:p>
    <w:p w14:paraId="34B97A50" w14:textId="3B4774BE" w:rsidR="004D7803" w:rsidRPr="006245D5" w:rsidRDefault="00E668FF" w:rsidP="00E668F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Применение противоморозных добавок возможно с предварительным согласованием с генподрядчиком, указав в ППР, когда она применяется. Применение противоморозных добавок без согласования запрещается.</w:t>
      </w:r>
    </w:p>
    <w:p w14:paraId="1AB45D84" w14:textId="77777777" w:rsidR="00D20341" w:rsidRPr="006245D5" w:rsidRDefault="00D20341" w:rsidP="003B3600">
      <w:pPr>
        <w:pStyle w:val="a7"/>
        <w:spacing w:after="0" w:line="20" w:lineRule="atLeast"/>
        <w:ind w:left="0" w:right="-1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</w:p>
    <w:p w14:paraId="287B6C6C" w14:textId="1056B5CB" w:rsidR="00C67B80" w:rsidRPr="006245D5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До начала производства работ необходимо:</w:t>
      </w:r>
    </w:p>
    <w:p w14:paraId="49015895" w14:textId="37E48896" w:rsidR="00C67B80" w:rsidRPr="006245D5" w:rsidRDefault="00801EEB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</w:t>
      </w:r>
      <w:r w:rsidR="00C67B80"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ыполнить геодезическую разбивку на монтажном горизонте;</w:t>
      </w:r>
    </w:p>
    <w:p w14:paraId="53B02691" w14:textId="67202C07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Принять у генподрядчика фронт работ полностью или частично, с составлением акта установленной формы;</w:t>
      </w:r>
    </w:p>
    <w:p w14:paraId="27C46BBC" w14:textId="0E6BFFDC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Пройти вводный инструктаж и первичный инструктаж на рабочем месте у ответственного представителя генподрядчика;</w:t>
      </w:r>
    </w:p>
    <w:p w14:paraId="3565C3B8" w14:textId="125FA281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Получить разрешение на производство работ; </w:t>
      </w:r>
    </w:p>
    <w:p w14:paraId="1C123B12" w14:textId="1D99E9E6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Открыть акт-допуск на производство работ (с предоставлением всей необходимой исходно – разрешительной документации, указанной в акте – допуске);</w:t>
      </w:r>
    </w:p>
    <w:p w14:paraId="0270D11F" w14:textId="3488F0E3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Выполнить перебазировку необходимой техники на объект;</w:t>
      </w:r>
    </w:p>
    <w:p w14:paraId="295E3EB4" w14:textId="7FA88E96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Согласовать с генподрядчиком пропускной режим, режим производства работ, режим технического осмотра, размещение временных зданий и сооружений, санитарных кабин, точек подключения и прокладку временных сетей электроэнергии, освещения рабочих мест, технического водоснабжения и водоотведения, организацию охраны, зоны складирования материалов на объекте до завершения работ по договору;</w:t>
      </w:r>
    </w:p>
    <w:p w14:paraId="1F985124" w14:textId="576024EA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Предоставить генподрядчику приказы на ответственных представителей;</w:t>
      </w:r>
    </w:p>
    <w:p w14:paraId="316D8C13" w14:textId="08959127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Разработать технологические карты (ТК) и проект производства работ (ППР) и согласовать его с генподрядчиком:</w:t>
      </w:r>
    </w:p>
    <w:p w14:paraId="52A37F01" w14:textId="0C55C8B8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Технологические карты выполнить в соответствии с представленными требованиями генподрядчика по оформлению и прочие нормативными документами;</w:t>
      </w:r>
    </w:p>
    <w:p w14:paraId="654C3BDA" w14:textId="2D1B28BE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Проект производства работ выполнить в соответствии с представленными требованиями генподрядчика по оформлению и МДС 12-81.2007;</w:t>
      </w:r>
    </w:p>
    <w:p w14:paraId="38A10904" w14:textId="66548EB4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lastRenderedPageBreak/>
        <w:t>В срок не более 3 рабочих дней с момента получения замечаний к ТК и ППР, устранить замечания и направить откорректированные ТК и ППР генподрядчику.</w:t>
      </w:r>
    </w:p>
    <w:p w14:paraId="14E3AABC" w14:textId="5DA8D273" w:rsidR="00C67B80" w:rsidRPr="006245D5" w:rsidRDefault="00C67B80" w:rsidP="00C67B8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 рамках разработки ППР разработать графики производства работ, поставки изделий и материалов и согласовать их с генподрядчиком;</w:t>
      </w:r>
    </w:p>
    <w:p w14:paraId="56495B9C" w14:textId="1EB5ECD3" w:rsidR="00C67B80" w:rsidRPr="006245D5" w:rsidRDefault="00C67B80" w:rsidP="00C67B80">
      <w:pPr>
        <w:spacing w:after="0" w:line="20" w:lineRule="atLeast"/>
        <w:ind w:right="-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0B7919D7" w14:textId="6379E4BF" w:rsidR="00F504F5" w:rsidRPr="006245D5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В ходе производства работ:</w:t>
      </w:r>
    </w:p>
    <w:p w14:paraId="7FEDCC1A" w14:textId="52208CA9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При необходимости согласовать с генеральным подрядчиком потребность работы в несколько смен;</w:t>
      </w:r>
    </w:p>
    <w:p w14:paraId="60BC10DB" w14:textId="589C4F81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Обеспечить себя временным электроснабжением. Генеральный подрядчик предоставляет точки подключения к электроснабжению. Место расположения точек подключения при этом не должно превышать 50 метров от места производства работ. Подрядчик обязуется установить узлы учета электроэнергии для каждой точки подключения, работы производятся по согласованию с генеральным подрядчиком. Подрядная организация компенсирует ежемесячно затраченную (потребленную)электроэнергию генеральному подрядчику, по тарифу установленному поставщиком электроэнергии. </w:t>
      </w:r>
    </w:p>
    <w:p w14:paraId="29DF94E0" w14:textId="287CD3C3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Обеспечить себя технической водой, необходимой для производства работ. В случае устройства точки раздачи технической воды на объекте строительства генеральный подрядчик имеет право обеспечить подрядчика техничкой водой на технические нужды. В этом случае подрядчик ежемесячно компенсирует генподрядчику расходы по водоснабжению</w:t>
      </w:r>
    </w:p>
    <w:p w14:paraId="015F1DC3" w14:textId="11DC53D3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Обеспечить входной контроль качества материалов, изделий и конструкций, применяемых при производстве строительно-монтажных работ в соответствии с требованиями СП 48.13330.2019;</w:t>
      </w:r>
    </w:p>
    <w:p w14:paraId="312A8FAD" w14:textId="5AA78425" w:rsidR="00962463" w:rsidRPr="006245D5" w:rsidRDefault="00962463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Заказчик проводит строительный контроль в программе </w:t>
      </w:r>
      <w:r w:rsidRPr="006245D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«</w:t>
      </w:r>
      <w:proofErr w:type="spellStart"/>
      <w:r w:rsidRPr="006245D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iflat</w:t>
      </w:r>
      <w:proofErr w:type="spellEnd"/>
      <w:r w:rsidRPr="006245D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»</w:t>
      </w: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. Подрядчику необходимо осуществлять сдачу результата работ посредством программы </w:t>
      </w:r>
      <w:r w:rsidRPr="006245D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«</w:t>
      </w:r>
      <w:proofErr w:type="spellStart"/>
      <w:r w:rsidRPr="006245D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iflat</w:t>
      </w:r>
      <w:proofErr w:type="spellEnd"/>
      <w:r w:rsidRPr="006245D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»</w:t>
      </w: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.</w:t>
      </w:r>
      <w:r w:rsidR="00541F9B"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Заказчик проводит обучение и осуществляет доступ в программу.</w:t>
      </w:r>
    </w:p>
    <w:p w14:paraId="390560C9" w14:textId="48D6BC02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Учитывать дополнительные требования, определяемые технологией производства работ по согласованному ППР;</w:t>
      </w:r>
    </w:p>
    <w:p w14:paraId="1E5ED989" w14:textId="0DAFEA4E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Выполнить мероприятия по защите конструкций от внешних воздействий (при необходимости);</w:t>
      </w:r>
    </w:p>
    <w:p w14:paraId="37CC2BE5" w14:textId="44B7C3F6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Вести работы с учетом необходимости проведения смежных работ, для чего своевременно передавать фронты работ смежным организациям, а также своевременно информировать генерального подрядчика о необходимости проведения таких работ;</w:t>
      </w:r>
    </w:p>
    <w:p w14:paraId="2EBCC2D7" w14:textId="79C11698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Обеспечить содержание и ежедневную уборку строительной площадки (места производства работ), бытовых помещений, занимаемых подрядчиком, от строительного и бытового мусора. Установить емкости под строительный мусор;</w:t>
      </w:r>
    </w:p>
    <w:p w14:paraId="1A8B72FF" w14:textId="56CF0E5C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По окончанию трудовой смены подрядчик обязан навести порядок на рабочем месте, образованный в течении дня строительный мусор, подрядчик обязан переместить в пункт утилизации и хранения твердых отходов и при его наполнении утилизировать с предоставлением отчетной документации. В случае неисполнения данного требования подрядчиком, генподрядчик вправе в одностороннем порядке составить акт и произвести эти действия, с последующей компенсацией за счет подрядчика;</w:t>
      </w:r>
    </w:p>
    <w:p w14:paraId="72C75FA6" w14:textId="7E3B08DF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Принять давальческие (при их наличии) в полном объёме от генерального подрядчика при их поставке на строительную площадку вне зависимости от краткосрочных потребностей в таких материалах при производстве СМР подрядчиком</w:t>
      </w:r>
      <w:r w:rsidR="00195325"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, согласно утвержденному регламенту порядка действий по приемке ТМЦ подрядной организации на строительном объекте</w:t>
      </w: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; </w:t>
      </w:r>
    </w:p>
    <w:p w14:paraId="65AD5A4A" w14:textId="642E82F0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Обеспечить сохранность строительных материалов и оборудования на строительной площадке. Любые перемещения материалов (в т.ч. давальческих) на строительной площадке, включая перемещение с места складирования на место производства работ является ответственностью подрядчика. В случае порчи результата выполненных работ третьих лиц подрядчик несет полную финансовую ответственность, в том числе и за сопутствующие устранению результата порчи работы;</w:t>
      </w:r>
    </w:p>
    <w:p w14:paraId="466DB3CE" w14:textId="3C9AA02C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Обеспечить меры по безопасному производству работ, пожарной безопасности и охране труда. Соблюдать строгое выполнение правил техники безопасности и производственной санитарии, предусмотренные СНиП 12-03-2002 «Безопасность труда в строительстве. Часть 1. Общие требования» и СНиП 12-04-2002 «Безопасность труда в строительстве. Часть 2. Строительное производство», стандартами по организации охраны труда, предусмотренными Федеральным законом №90 от 30.06.06 «Об основах охраны труда в Российской Федерации»;</w:t>
      </w:r>
    </w:p>
    <w:p w14:paraId="7997C764" w14:textId="6988F859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Обеспечивать меры по экологической безопасности. Соблюдать строгое выполнение правил, предусмотренных Федеральным законом №7-ФЗ «Об охране окружающей среды» от 10.01.2002 г.</w:t>
      </w:r>
      <w:r w:rsidR="00E668FF"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оснастку, инструмент на основании завезённых накладных, подтверждающих собственность.</w:t>
      </w:r>
    </w:p>
    <w:p w14:paraId="0F152F82" w14:textId="376B9303" w:rsidR="00D20B6A" w:rsidRPr="006245D5" w:rsidRDefault="00D20B6A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В случае наличия подъёмных механизмов генеральный подрядчик имеет право предоставить данные подъёмные механизмы (грузовые подъёмники) подрядчику. При этом подрядная организация компенсирует генеральному подрядчику расход </w:t>
      </w:r>
      <w:r w:rsidR="00E954D7"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электроэнергии,</w:t>
      </w: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затраченной подъёмными механизмами, по тарифу установленному поставщиком электроэнергии. Время работы согласовывается на строительной площадке ответственным представителем подрядчика с генеральным подрядчиком. Компенсация расходов генеральному подрядчику подрядчиком за электроэнергию и подъёмники осуществляется ежемесячно. В случае невозможности предоставления подъёмных механизмов либо их отсутствия подрядчик самостоятельно и за свой счёт осуществляет подъём всех материалов и вспомогательных инструментов к месту производства работ до момента предоставления подъёмных механизмов. Подрядчик обязуется предварительно согласовать подъёмные механизмы с генеральным подрядчиком.</w:t>
      </w:r>
    </w:p>
    <w:p w14:paraId="3D69C64B" w14:textId="791E7E3A" w:rsidR="00F504F5" w:rsidRPr="006245D5" w:rsidRDefault="00F504F5" w:rsidP="00F504F5">
      <w:pPr>
        <w:pStyle w:val="a7"/>
        <w:spacing w:after="0" w:line="20" w:lineRule="atLeast"/>
        <w:ind w:left="0" w:right="-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  </w:t>
      </w:r>
    </w:p>
    <w:p w14:paraId="50F8B6DB" w14:textId="61EDC535" w:rsidR="00F504F5" w:rsidRPr="006245D5" w:rsidRDefault="00F504F5" w:rsidP="00F504F5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 </w:t>
      </w:r>
      <w:r w:rsidRPr="006245D5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Правила нахождения на строительной площадке:</w:t>
      </w:r>
    </w:p>
    <w:p w14:paraId="3A3238AB" w14:textId="77777777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На строительной площадке запрещено:</w:t>
      </w:r>
    </w:p>
    <w:p w14:paraId="33B4BB8F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проживание в бытовых помещениях;</w:t>
      </w:r>
    </w:p>
    <w:p w14:paraId="378C22B5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находиться в состоянии алкогольного или наркотического опьянения;</w:t>
      </w:r>
    </w:p>
    <w:p w14:paraId="161C57B8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курить в неотведённых специальных местах;</w:t>
      </w:r>
    </w:p>
    <w:p w14:paraId="585DD8C7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находится без спец. одежды и средств индивидуальной защиты;</w:t>
      </w:r>
    </w:p>
    <w:p w14:paraId="23522735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lastRenderedPageBreak/>
        <w:t>- находиться без разрешительных документов.</w:t>
      </w:r>
    </w:p>
    <w:p w14:paraId="21B6D8B9" w14:textId="77777777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На строительной площадке рабочие и служащие подрядчика обязаны:</w:t>
      </w:r>
    </w:p>
    <w:p w14:paraId="7EA4FB15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неукоснительно соблюдать требования по охране труда и пожарной безопасности.</w:t>
      </w:r>
    </w:p>
    <w:p w14:paraId="1A415895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соблюдать требования по контролю доступа на строительную площадку и внутреннего распорядка генподрядчика.</w:t>
      </w:r>
    </w:p>
    <w:p w14:paraId="57EFFAA9" w14:textId="77777777" w:rsidR="00F504F5" w:rsidRPr="006245D5" w:rsidRDefault="00F504F5" w:rsidP="00F504F5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- получить акт-допуск на строительную площадку.</w:t>
      </w:r>
    </w:p>
    <w:p w14:paraId="2A43F4B5" w14:textId="4F81D346" w:rsidR="00F504F5" w:rsidRPr="006245D5" w:rsidRDefault="00F504F5" w:rsidP="00F504F5">
      <w:pPr>
        <w:pStyle w:val="a7"/>
        <w:spacing w:after="0" w:line="20" w:lineRule="atLeast"/>
        <w:ind w:left="0" w:right="-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658947C1" w14:textId="3962DEAD" w:rsidR="00F504F5" w:rsidRPr="006245D5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При окончании работ:</w:t>
      </w:r>
    </w:p>
    <w:p w14:paraId="787FC76E" w14:textId="3587E4D7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Подрядчик в течении 7 рабочих дней обязан вывезти с объекта машины, механизмы, оборудование, оснастку, инструмент на основании завезённых накладных, подтверждающих собственность.</w:t>
      </w:r>
    </w:p>
    <w:p w14:paraId="1581DC42" w14:textId="35938C72" w:rsidR="00F504F5" w:rsidRPr="006245D5" w:rsidRDefault="00F504F5" w:rsidP="00F504F5">
      <w:pPr>
        <w:spacing w:after="0" w:line="20" w:lineRule="atLeast"/>
        <w:ind w:right="-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593BCF2F" w14:textId="7A597794" w:rsidR="00F504F5" w:rsidRPr="006245D5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Требования к использованию материалов и изделий:</w:t>
      </w:r>
    </w:p>
    <w:p w14:paraId="1B650B3B" w14:textId="77777777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Использовать только новые материалы. </w:t>
      </w:r>
    </w:p>
    <w:p w14:paraId="0E6C9005" w14:textId="0EB3A639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РФ. </w:t>
      </w:r>
    </w:p>
    <w:p w14:paraId="75DDC6C6" w14:textId="0C1B7CB6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Материалы должны использоваться в установленный срок (срок годности).</w:t>
      </w:r>
    </w:p>
    <w:p w14:paraId="581F8FE7" w14:textId="3CD5B348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 случае, если экспертизой установлено несоответствие материалов требованиям   проекта   и   нормативным   документам, произвести    их    замену   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качества.</w:t>
      </w:r>
    </w:p>
    <w:p w14:paraId="4DE07DCA" w14:textId="76EB759E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ВНИМАНИЕ! Замена предусмотренных проектом материалов, методов, условий допускается только по согласованию с проектной организацией - автором проектной документации, генподрядчиком.</w:t>
      </w:r>
    </w:p>
    <w:p w14:paraId="4B1453BF" w14:textId="3FE33955" w:rsidR="00F504F5" w:rsidRPr="006245D5" w:rsidRDefault="00F504F5" w:rsidP="00F504F5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Каждая партия товара должна сопровождаться документом о качестве, в котором должно быть указано (наименование или товарный знак предприятия-изготовителя; наименование материала и его условное обозначение; номер партии и дату изготовления; результаты испытаний).</w:t>
      </w:r>
    </w:p>
    <w:p w14:paraId="5E1232B7" w14:textId="23533B3D" w:rsidR="00F504F5" w:rsidRPr="006245D5" w:rsidRDefault="00F504F5" w:rsidP="00F504F5">
      <w:pPr>
        <w:spacing w:after="0" w:line="20" w:lineRule="atLeast"/>
        <w:ind w:right="-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14744CAD" w14:textId="05D375D0" w:rsidR="003B3600" w:rsidRPr="006245D5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Нормативная документация</w:t>
      </w:r>
      <w:r w:rsidR="003B3600" w:rsidRPr="006245D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:</w:t>
      </w:r>
    </w:p>
    <w:p w14:paraId="7B0E8CB2" w14:textId="77777777" w:rsidR="00E668FF" w:rsidRPr="006245D5" w:rsidRDefault="00E668FF" w:rsidP="00E668FF">
      <w:pPr>
        <w:spacing w:after="0" w:line="20" w:lineRule="atLeast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Работы выполнить в соответствии с ППР, проектной документацией, а также в соответствии со нормативными документами:</w:t>
      </w:r>
    </w:p>
    <w:p w14:paraId="78387C46" w14:textId="410B638F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СП 48.13330.2011 «Организация строительства»;</w:t>
      </w:r>
    </w:p>
    <w:p w14:paraId="2A049420" w14:textId="61AF99E5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СНиП 12-03-2001 «Безопасность труда в строительстве. Часть 1. Общие требования»;</w:t>
      </w:r>
    </w:p>
    <w:p w14:paraId="0CB34B7F" w14:textId="79164832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СНиП 12-04-2002 «Безопасность труда в строительстве. Часть 2. Строительное производство»;</w:t>
      </w:r>
    </w:p>
    <w:p w14:paraId="5563FFA2" w14:textId="39E17628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СП 12-136-2002 «Решения по охране труда и промышленной безопасности в проектах организации строительства и проектах производства работ»;</w:t>
      </w:r>
    </w:p>
    <w:p w14:paraId="7852C20A" w14:textId="299DB4EC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Приказ Минтруда России от 11.12.2020 N 883н "Об утверждении Правил по охране труда при строительстве, реконструкции и ремонте"</w:t>
      </w:r>
    </w:p>
    <w:p w14:paraId="19EAF1D2" w14:textId="09875396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ГОСТ 12.3.009-76*. «ССБТ. Работы погрузочно-разгрузочные. Общие требования безопасности»;</w:t>
      </w:r>
    </w:p>
    <w:p w14:paraId="654BC640" w14:textId="03563B6E" w:rsidR="00E668FF" w:rsidRPr="006245D5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СП 126.13330.2017. Свод правил. Геодезические работы в строительстве.</w:t>
      </w:r>
    </w:p>
    <w:p w14:paraId="27017199" w14:textId="15D2AD6D" w:rsidR="00E668FF" w:rsidRDefault="00E668FF" w:rsidP="00E668FF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6245D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СП 70.13330.2012 «Несущие и ограждающие конструкции»</w:t>
      </w:r>
    </w:p>
    <w:p w14:paraId="232409C1" w14:textId="77777777" w:rsidR="00735FED" w:rsidRDefault="00902AF5" w:rsidP="00735FED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02AF5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СП 16.13330.2017</w:t>
      </w:r>
      <w:r w:rsidRPr="00902AF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— «Стальные </w:t>
      </w:r>
      <w:proofErr w:type="spellStart"/>
      <w:r w:rsidRPr="00902AF5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конструкции»</w:t>
      </w:r>
      <w:proofErr w:type="spellEnd"/>
    </w:p>
    <w:p w14:paraId="6F7F24B1" w14:textId="77777777" w:rsidR="00735FED" w:rsidRPr="00735FED" w:rsidRDefault="00735FED" w:rsidP="00735FED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BA1990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СП 45.13330.2017 «Земляные сооружения, основания и фундаменты»;</w:t>
      </w:r>
    </w:p>
    <w:p w14:paraId="6A7ED6C0" w14:textId="77777777" w:rsidR="00BA1990" w:rsidRPr="00BA1990" w:rsidRDefault="00735FED" w:rsidP="00BA199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BA1990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СП 82.13330.2016 «Благоустройство территорий»;</w:t>
      </w:r>
    </w:p>
    <w:p w14:paraId="5456DAE6" w14:textId="77777777" w:rsidR="00BA1990" w:rsidRPr="00BA1990" w:rsidRDefault="00735FED" w:rsidP="00BA199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BA1990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ГОСТ 17608-2017 «Плиты бетонные тротуарные»;</w:t>
      </w:r>
    </w:p>
    <w:p w14:paraId="5D2BDE41" w14:textId="4DF78E73" w:rsidR="00735FED" w:rsidRPr="00BA1990" w:rsidRDefault="00735FED" w:rsidP="00BA1990">
      <w:pPr>
        <w:pStyle w:val="a7"/>
        <w:numPr>
          <w:ilvl w:val="2"/>
          <w:numId w:val="2"/>
        </w:numPr>
        <w:spacing w:after="0" w:line="20" w:lineRule="atLeast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BA1990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ТУ 400-1-190-79 «Фигурные элементы мощения», инструкциями ВСН-26-76 и ВСН-50-79.</w:t>
      </w:r>
    </w:p>
    <w:p w14:paraId="0E5A7D26" w14:textId="77777777" w:rsidR="00E668FF" w:rsidRPr="006245D5" w:rsidRDefault="00E668FF" w:rsidP="00E668FF">
      <w:pPr>
        <w:pStyle w:val="a7"/>
        <w:spacing w:after="0" w:line="20" w:lineRule="atLeast"/>
        <w:ind w:left="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</w:p>
    <w:p w14:paraId="2A017D38" w14:textId="33984891" w:rsidR="003C2CFC" w:rsidRPr="006245D5" w:rsidRDefault="003C2CFC" w:rsidP="007F61FB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709" w:hanging="709"/>
        <w:rPr>
          <w:rFonts w:ascii="Times New Roman" w:eastAsia="Times New Roman" w:hAnsi="Times New Roman" w:cs="Times New Roman"/>
          <w:b/>
          <w:bCs/>
          <w:color w:val="FFFFFF" w:themeColor="background1"/>
          <w:sz w:val="20"/>
          <w:szCs w:val="20"/>
          <w:lang w:eastAsia="ru-RU"/>
        </w:rPr>
      </w:pPr>
      <w:proofErr w:type="gramStart"/>
      <w:r w:rsidRPr="006245D5">
        <w:rPr>
          <w:rFonts w:ascii="Times New Roman" w:eastAsia="Times New Roman" w:hAnsi="Times New Roman" w:cs="Times New Roman"/>
          <w:b/>
          <w:bCs/>
          <w:color w:val="FFFFFF" w:themeColor="background1"/>
          <w:sz w:val="20"/>
          <w:szCs w:val="20"/>
          <w:lang w:eastAsia="ru-RU"/>
        </w:rPr>
        <w:t>ПЕРЕЧЕНЬ ИСПОЛНИТЕЛЬНОЙ ДОКУМЕНТАЦИИ</w:t>
      </w:r>
      <w:proofErr w:type="gramEnd"/>
      <w:r w:rsidRPr="006245D5">
        <w:rPr>
          <w:rFonts w:ascii="Times New Roman" w:eastAsia="Times New Roman" w:hAnsi="Times New Roman" w:cs="Times New Roman"/>
          <w:b/>
          <w:bCs/>
          <w:color w:val="FFFFFF" w:themeColor="background1"/>
          <w:sz w:val="20"/>
          <w:szCs w:val="20"/>
          <w:lang w:eastAsia="ru-RU"/>
        </w:rPr>
        <w:t xml:space="preserve"> ПРЕДОСТАВЛЯЕМОЙ ПОДРЯДЧИКОМ:</w:t>
      </w:r>
    </w:p>
    <w:p w14:paraId="70CCA3BC" w14:textId="77777777" w:rsidR="003C2CFC" w:rsidRPr="006245D5" w:rsidRDefault="003C2CFC" w:rsidP="00D60910">
      <w:pPr>
        <w:pStyle w:val="a7"/>
        <w:numPr>
          <w:ilvl w:val="0"/>
          <w:numId w:val="5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Исполнительная документация предоставляется на каждый отчетный период или этап работ (по ГП, </w:t>
      </w:r>
      <w:proofErr w:type="spellStart"/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посекционно</w:t>
      </w:r>
      <w:proofErr w:type="spellEnd"/>
      <w:r w:rsidRPr="006245D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поэтажно);</w:t>
      </w:r>
    </w:p>
    <w:p w14:paraId="75B25662" w14:textId="77777777" w:rsidR="00BD65FD" w:rsidRPr="006245D5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Обязательная исполнительная документация для передачи Генподрядчику: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05"/>
        <w:gridCol w:w="9489"/>
      </w:tblGrid>
      <w:tr w:rsidR="00BD65FD" w:rsidRPr="006245D5" w14:paraId="41BD397D" w14:textId="77777777" w:rsidTr="00F109B6">
        <w:tc>
          <w:tcPr>
            <w:tcW w:w="346" w:type="pct"/>
            <w:shd w:val="clear" w:color="auto" w:fill="7030A0"/>
            <w:vAlign w:val="center"/>
          </w:tcPr>
          <w:p w14:paraId="55A8EDCE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</w:pPr>
            <w:r w:rsidRPr="006245D5">
              <w:rPr>
                <w:rFonts w:ascii="Times New Roman" w:eastAsia="Times New Roman" w:hAnsi="Times New Roman"/>
                <w:b/>
                <w:bCs/>
                <w:color w:val="FFFFFF" w:themeColor="background1"/>
                <w:shd w:val="clear" w:color="auto" w:fill="7030A0"/>
              </w:rPr>
              <w:t>№ п/п</w:t>
            </w:r>
            <w:r w:rsidRPr="006245D5"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4654" w:type="pct"/>
            <w:shd w:val="clear" w:color="auto" w:fill="7030A0"/>
            <w:vAlign w:val="center"/>
          </w:tcPr>
          <w:p w14:paraId="4CB7C995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</w:pPr>
            <w:r w:rsidRPr="006245D5"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771F77" w:rsidRPr="006245D5" w14:paraId="01ADDFAA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3BF27D7D" w14:textId="433C463B" w:rsidR="00771F77" w:rsidRPr="006245D5" w:rsidRDefault="005A2A47" w:rsidP="00771F77">
            <w:pPr>
              <w:pStyle w:val="a7"/>
              <w:spacing w:line="20" w:lineRule="atLeast"/>
              <w:ind w:left="0"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1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60C50717" w14:textId="7B89384C" w:rsidR="00771F77" w:rsidRPr="006245D5" w:rsidRDefault="00771F77" w:rsidP="00771F77">
            <w:pPr>
              <w:spacing w:after="200" w:line="20" w:lineRule="atLeast"/>
              <w:contextualSpacing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 xml:space="preserve">Акты освидетельствования скрытых работ на устройство </w:t>
            </w:r>
            <w:proofErr w:type="gramStart"/>
            <w:r w:rsidR="00A226C8" w:rsidRPr="006245D5">
              <w:rPr>
                <w:rFonts w:ascii="Times New Roman" w:hAnsi="Times New Roman"/>
                <w:bCs/>
              </w:rPr>
              <w:t>материалов и оборудования</w:t>
            </w:r>
            <w:proofErr w:type="gramEnd"/>
            <w:r w:rsidR="00A226C8" w:rsidRPr="006245D5">
              <w:rPr>
                <w:rFonts w:ascii="Times New Roman" w:hAnsi="Times New Roman"/>
                <w:bCs/>
              </w:rPr>
              <w:t xml:space="preserve"> скрываемого под последующими работами.</w:t>
            </w:r>
          </w:p>
        </w:tc>
      </w:tr>
      <w:tr w:rsidR="00771F77" w:rsidRPr="006245D5" w14:paraId="42AD8DE4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0ADB1743" w14:textId="778CB751" w:rsidR="00771F77" w:rsidRPr="006245D5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2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121820C3" w14:textId="78D0DCF9" w:rsidR="00771F77" w:rsidRPr="006245D5" w:rsidRDefault="00A226C8" w:rsidP="00771F77">
            <w:pPr>
              <w:spacing w:after="200" w:line="20" w:lineRule="atLeast"/>
              <w:contextualSpacing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>Исполнительные схемы с указанными размерными параметрами</w:t>
            </w:r>
          </w:p>
        </w:tc>
      </w:tr>
      <w:tr w:rsidR="00771F77" w:rsidRPr="006245D5" w14:paraId="72F84DB3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6DBF4EDE" w14:textId="74664264" w:rsidR="00771F77" w:rsidRPr="006245D5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3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5F419B86" w14:textId="5A5F6889" w:rsidR="00771F77" w:rsidRPr="006245D5" w:rsidRDefault="00771F77" w:rsidP="00771F77">
            <w:pPr>
              <w:spacing w:after="200" w:line="20" w:lineRule="atLeast"/>
              <w:contextualSpacing/>
              <w:jc w:val="both"/>
              <w:rPr>
                <w:rFonts w:ascii="Times New Roman" w:hAnsi="Times New Roman"/>
                <w:bCs/>
              </w:rPr>
            </w:pPr>
            <w:r w:rsidRPr="006245D5">
              <w:rPr>
                <w:rFonts w:ascii="Times New Roman" w:hAnsi="Times New Roman"/>
                <w:bCs/>
              </w:rPr>
              <w:t>Сертификаты, технические паспорта на материалы, изделия, крепежи и прочие элементы, применяемые при выполнении работ</w:t>
            </w:r>
            <w:r w:rsidR="00A226C8" w:rsidRPr="006245D5">
              <w:rPr>
                <w:rFonts w:ascii="Times New Roman" w:hAnsi="Times New Roman"/>
                <w:bCs/>
              </w:rPr>
              <w:t>.</w:t>
            </w:r>
          </w:p>
        </w:tc>
      </w:tr>
    </w:tbl>
    <w:p w14:paraId="6ACC63D5" w14:textId="77777777" w:rsidR="00BD65FD" w:rsidRPr="006245D5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Наличие обязательных журналов: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270"/>
        <w:gridCol w:w="8924"/>
      </w:tblGrid>
      <w:tr w:rsidR="00BD65FD" w:rsidRPr="006245D5" w14:paraId="4CA76912" w14:textId="77777777" w:rsidTr="00F109B6">
        <w:tc>
          <w:tcPr>
            <w:tcW w:w="623" w:type="pct"/>
            <w:shd w:val="clear" w:color="auto" w:fill="7030A0"/>
            <w:vAlign w:val="center"/>
          </w:tcPr>
          <w:p w14:paraId="3E1EC2BD" w14:textId="77777777" w:rsidR="00BD65FD" w:rsidRPr="006245D5" w:rsidRDefault="00BD65FD" w:rsidP="009915E5">
            <w:pPr>
              <w:spacing w:line="20" w:lineRule="atLeast"/>
              <w:ind w:right="-1"/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</w:pPr>
            <w:r w:rsidRPr="006245D5"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  <w:t>№ п/п.</w:t>
            </w:r>
          </w:p>
        </w:tc>
        <w:tc>
          <w:tcPr>
            <w:tcW w:w="4377" w:type="pct"/>
            <w:shd w:val="clear" w:color="auto" w:fill="7030A0"/>
            <w:vAlign w:val="center"/>
          </w:tcPr>
          <w:p w14:paraId="3D2196EA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</w:pPr>
            <w:r w:rsidRPr="006245D5">
              <w:rPr>
                <w:rFonts w:ascii="Times New Roman" w:eastAsia="Times New Roman" w:hAnsi="Times New Roman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BD65FD" w:rsidRPr="006245D5" w14:paraId="5F6851EC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D76BE1E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6245D5">
              <w:rPr>
                <w:rFonts w:ascii="Times New Roman" w:eastAsia="Times New Roman" w:hAnsi="Times New Roman"/>
                <w:b/>
                <w:bCs/>
              </w:rPr>
              <w:t>О</w:t>
            </w:r>
            <w:r w:rsidR="009915E5" w:rsidRPr="006245D5">
              <w:rPr>
                <w:rFonts w:ascii="Times New Roman" w:eastAsia="Times New Roman" w:hAnsi="Times New Roman"/>
                <w:b/>
                <w:bCs/>
              </w:rPr>
              <w:t>бязательные журналы для</w:t>
            </w:r>
            <w:r w:rsidRPr="006245D5">
              <w:rPr>
                <w:rFonts w:ascii="Times New Roman" w:eastAsia="Times New Roman" w:hAnsi="Times New Roman"/>
                <w:b/>
                <w:bCs/>
              </w:rPr>
              <w:t xml:space="preserve"> ведения и передачи Генподрядчику</w:t>
            </w:r>
          </w:p>
        </w:tc>
      </w:tr>
      <w:tr w:rsidR="00BD65FD" w:rsidRPr="006245D5" w14:paraId="7B082A9D" w14:textId="77777777" w:rsidTr="009915E5">
        <w:trPr>
          <w:trHeight w:val="179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401BC072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1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03B2BCF8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Общий журнал работ</w:t>
            </w:r>
          </w:p>
        </w:tc>
      </w:tr>
      <w:tr w:rsidR="00BD65FD" w:rsidRPr="006245D5" w14:paraId="67527E4A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357D5E8" w14:textId="77777777" w:rsidR="00BD65FD" w:rsidRPr="006245D5" w:rsidRDefault="00771F77" w:rsidP="00EE3EDE">
            <w:pPr>
              <w:spacing w:line="20" w:lineRule="atLeast"/>
              <w:ind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2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5BB5C4F9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Журнал входного учета и контроля качества получаемых деталей, материалов, конструкций и оборудования</w:t>
            </w:r>
          </w:p>
        </w:tc>
      </w:tr>
      <w:tr w:rsidR="00BD65FD" w:rsidRPr="006245D5" w14:paraId="0B4551DD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2C3C40F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6245D5">
              <w:rPr>
                <w:rFonts w:ascii="Times New Roman" w:eastAsia="Times New Roman" w:hAnsi="Times New Roman"/>
                <w:b/>
                <w:bCs/>
              </w:rPr>
              <w:t>О</w:t>
            </w:r>
            <w:r w:rsidR="009915E5" w:rsidRPr="006245D5">
              <w:rPr>
                <w:rFonts w:ascii="Times New Roman" w:eastAsia="Times New Roman" w:hAnsi="Times New Roman"/>
                <w:b/>
                <w:bCs/>
              </w:rPr>
              <w:t>бязательные журналы для наличия и</w:t>
            </w:r>
            <w:r w:rsidRPr="006245D5">
              <w:rPr>
                <w:rFonts w:ascii="Times New Roman" w:eastAsia="Times New Roman" w:hAnsi="Times New Roman"/>
                <w:b/>
                <w:bCs/>
              </w:rPr>
              <w:t xml:space="preserve"> ведения на стройплощадке</w:t>
            </w:r>
          </w:p>
        </w:tc>
      </w:tr>
      <w:tr w:rsidR="00BD65FD" w:rsidRPr="006245D5" w14:paraId="2816AA91" w14:textId="77777777" w:rsidTr="00771F77">
        <w:trPr>
          <w:trHeight w:val="527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D6239AA" w14:textId="77777777" w:rsidR="00BD65FD" w:rsidRPr="006245D5" w:rsidRDefault="00771F77" w:rsidP="00EE3EDE">
            <w:pPr>
              <w:spacing w:line="20" w:lineRule="atLeast"/>
              <w:ind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3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C4B194E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Журнал учета и периодического осмотра съемных грузозахватных приспособлений (СГЗП) и тары</w:t>
            </w:r>
          </w:p>
        </w:tc>
      </w:tr>
      <w:tr w:rsidR="00BD65FD" w:rsidRPr="006245D5" w14:paraId="0E601E4E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89A3F5E" w14:textId="77777777" w:rsidR="00BD65FD" w:rsidRPr="006245D5" w:rsidRDefault="00771F77" w:rsidP="00EE3EDE">
            <w:pPr>
              <w:spacing w:line="20" w:lineRule="atLeast"/>
              <w:ind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lastRenderedPageBreak/>
              <w:t>4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207D9F97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Журналы выдачи СИЗ</w:t>
            </w:r>
          </w:p>
        </w:tc>
      </w:tr>
      <w:tr w:rsidR="00BD65FD" w:rsidRPr="006245D5" w14:paraId="1A103B1F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18773D87" w14:textId="77777777" w:rsidR="00BD65FD" w:rsidRPr="006245D5" w:rsidRDefault="00771F77" w:rsidP="00EE3EDE">
            <w:pPr>
              <w:spacing w:line="20" w:lineRule="atLeast"/>
              <w:ind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5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1801772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 xml:space="preserve">Журналы пожарного инструктажа </w:t>
            </w:r>
          </w:p>
        </w:tc>
      </w:tr>
      <w:tr w:rsidR="00BD65FD" w:rsidRPr="006245D5" w14:paraId="37DD2DF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BB8CB68" w14:textId="77777777" w:rsidR="00BD65FD" w:rsidRPr="006245D5" w:rsidRDefault="00771F77" w:rsidP="00EE3EDE">
            <w:pPr>
              <w:spacing w:line="20" w:lineRule="atLeast"/>
              <w:ind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6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7B6048FE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Журналы инструктажа на рабочем месте</w:t>
            </w:r>
          </w:p>
        </w:tc>
      </w:tr>
      <w:tr w:rsidR="00BD65FD" w:rsidRPr="006245D5" w14:paraId="26B7337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3B3A042C" w14:textId="77777777" w:rsidR="00BD65FD" w:rsidRPr="006245D5" w:rsidRDefault="00771F77" w:rsidP="00EE3EDE">
            <w:pPr>
              <w:spacing w:line="20" w:lineRule="atLeast"/>
              <w:ind w:right="-1"/>
              <w:jc w:val="right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7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BBEEDD7" w14:textId="77777777" w:rsidR="00BD65FD" w:rsidRPr="006245D5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Times New Roman" w:eastAsia="Times New Roman" w:hAnsi="Times New Roman"/>
                <w:bCs/>
              </w:rPr>
            </w:pPr>
            <w:r w:rsidRPr="006245D5">
              <w:rPr>
                <w:rFonts w:ascii="Times New Roman" w:eastAsia="Times New Roman" w:hAnsi="Times New Roman"/>
                <w:bCs/>
              </w:rPr>
              <w:t>Прочие журналы по СП ОТ и ТБ</w:t>
            </w:r>
          </w:p>
        </w:tc>
      </w:tr>
    </w:tbl>
    <w:p w14:paraId="2B728422" w14:textId="77777777" w:rsidR="00B506D5" w:rsidRPr="006245D5" w:rsidRDefault="00B506D5" w:rsidP="00BD65FD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</w:p>
    <w:p w14:paraId="4F5FCC8D" w14:textId="7F57ACCA" w:rsidR="00B506D5" w:rsidRPr="006245D5" w:rsidRDefault="00B506D5" w:rsidP="006245D5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  <w:t>Факт предоставления коммерческого предложения подтверждает, что претендент:</w:t>
      </w:r>
    </w:p>
    <w:p w14:paraId="29370DD9" w14:textId="77777777" w:rsidR="00B506D5" w:rsidRPr="006245D5" w:rsidRDefault="00B506D5" w:rsidP="00B506D5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  <w:t>- ознакомлен с техническим заданием на строительно-монтажные и пусконаладочные работы и в стоимости (коммерческом предложении) учтены изделия, материалы и все вышеперечисленные виды работ, необходимые и достаточные для выполнения производства работ в полном объеме без заключения дополнительных соглашений.</w:t>
      </w:r>
    </w:p>
    <w:p w14:paraId="401B0264" w14:textId="77777777" w:rsidR="00B506D5" w:rsidRPr="006245D5" w:rsidRDefault="00B506D5" w:rsidP="00B506D5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  <w:t>- подтверждает выполнение всех работ согласно проектной документации, в том числе сопутствующих, вспомогательных, подготовительных и прочих работ не указанных отдельно, но необходимых для выполнения всего комплекса работ, и необходимых для нормальной эксплуатации результата работ с учетом всех материалов, ресурсов, машин, механизмов и т.д., их доставки и подачи к месту производства работ, а так же с учетом всех возможных скрытых работ, которые могут возникнуть в процессе выполнения основных работ.</w:t>
      </w:r>
    </w:p>
    <w:p w14:paraId="673797E2" w14:textId="77777777" w:rsidR="00B506D5" w:rsidRPr="006245D5" w:rsidRDefault="00B506D5" w:rsidP="00B506D5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  <w:t>- ознакомился с территорией и фактическими условиями производства работ и согласен с договором Заказчика.</w:t>
      </w:r>
    </w:p>
    <w:p w14:paraId="66BFD971" w14:textId="15191C19" w:rsidR="00DD44AA" w:rsidRPr="006245D5" w:rsidRDefault="00B506D5" w:rsidP="00B506D5">
      <w:pPr>
        <w:pStyle w:val="a7"/>
        <w:spacing w:after="0" w:line="20" w:lineRule="atLeast"/>
        <w:ind w:left="0" w:firstLine="708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</w:pPr>
      <w:r w:rsidRPr="006245D5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ru-RU"/>
        </w:rPr>
        <w:t>- Подрядчик подтверждает, что в единичных расценках учтены все инфляционные составляющие, Цены на выполняемые работ твердые и не подлежат увеличению, в течении всего срока действия Договора.</w:t>
      </w:r>
    </w:p>
    <w:p w14:paraId="6905A455" w14:textId="77777777" w:rsidR="00DD44AA" w:rsidRPr="006245D5" w:rsidRDefault="00DD44AA" w:rsidP="00BD65FD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02"/>
        <w:gridCol w:w="5102"/>
      </w:tblGrid>
      <w:tr w:rsidR="006245D5" w:rsidRPr="006245D5" w14:paraId="6531D2E6" w14:textId="77777777" w:rsidTr="006245D5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30C2AD69" w14:textId="77777777" w:rsidR="006245D5" w:rsidRPr="006245D5" w:rsidRDefault="006245D5" w:rsidP="006245D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245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Генподрядчик:</w:t>
            </w:r>
          </w:p>
          <w:bookmarkStart w:id="0" w:name="Организация"/>
          <w:p w14:paraId="3783501D" w14:textId="77777777" w:rsidR="006245D5" w:rsidRPr="006245D5" w:rsidRDefault="00000000" w:rsidP="006245D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sdt>
              <w:sdtPr>
                <w:rPr>
                  <w:rFonts w:ascii="Times New Roman" w:eastAsia="Calibri" w:hAnsi="Times New Roman" w:cs="Times New Roman"/>
                  <w:b/>
                  <w:bCs/>
                  <w:sz w:val="20"/>
                  <w:szCs w:val="20"/>
                </w:rPr>
                <w:alias w:val="Организация"/>
                <w:id w:val="-796369528"/>
                <w:placeholder>
                  <w:docPart w:val="CD2975EA1C114304A03076A18595FAFF"/>
                </w:placeholder>
              </w:sdtPr>
              <w:sdtContent>
                <w:r w:rsidR="006245D5"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fldChar w:fldCharType="begin">
                    <w:ffData>
                      <w:name w:val="Организация"/>
                      <w:enabled/>
                      <w:calcOnExit w:val="0"/>
                      <w:textInput>
                        <w:default w:val="Организация"/>
                      </w:textInput>
                    </w:ffData>
                  </w:fldChar>
                </w:r>
                <w:r w:rsidR="006245D5"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instrText xml:space="preserve"> FORMTEXT </w:instrText>
                </w:r>
                <w:r w:rsidR="006245D5"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</w:r>
                <w:r w:rsidR="006245D5"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fldChar w:fldCharType="separate"/>
                </w:r>
                <w:r w:rsidR="006245D5"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t>ООО "Любимый город"</w:t>
                </w:r>
                <w:r w:rsidR="006245D5"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fldChar w:fldCharType="end"/>
                </w:r>
                <w:bookmarkEnd w:id="0"/>
              </w:sdtContent>
            </w:sdt>
          </w:p>
          <w:p w14:paraId="43A54080" w14:textId="77777777" w:rsidR="006245D5" w:rsidRPr="006245D5" w:rsidRDefault="006245D5" w:rsidP="006245D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sdt>
            <w:sdt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alias w:val="Руководитель"/>
              <w:id w:val="-2063163438"/>
              <w:placeholder>
                <w:docPart w:val="706730236BBC4677AB3A33A06E20C9DC"/>
              </w:placeholder>
            </w:sdtPr>
            <w:sdtContent>
              <w:p w14:paraId="35A851C8" w14:textId="77777777" w:rsidR="006245D5" w:rsidRPr="006245D5" w:rsidRDefault="006245D5" w:rsidP="006245D5">
                <w:pPr>
                  <w:spacing w:after="0" w:line="240" w:lineRule="auto"/>
                  <w:jc w:val="both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</w:pP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fldChar w:fldCharType="begin">
                    <w:ffData>
                      <w:name w:val="ДолжнРукОрг8"/>
                      <w:enabled/>
                      <w:calcOnExit w:val="0"/>
                      <w:textInput>
                        <w:default w:val="ДолжнРукОрг8"/>
                      </w:textInput>
                    </w:ffData>
                  </w:fldChar>
                </w:r>
                <w:bookmarkStart w:id="1" w:name="ДолжнРукОрг8"/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instrText xml:space="preserve"> FORMTEXT </w:instrText>
                </w: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</w: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fldChar w:fldCharType="separate"/>
                </w: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t>Генеральный директор</w:t>
                </w:r>
                <w:r w:rsidRPr="006245D5">
                  <w:rPr>
                    <w:rFonts w:ascii="Times New Roman" w:eastAsia="Calibri" w:hAnsi="Times New Roman" w:cs="Times New Roman"/>
                    <w:sz w:val="20"/>
                    <w:szCs w:val="20"/>
                  </w:rPr>
                  <w:fldChar w:fldCharType="end"/>
                </w:r>
              </w:p>
              <w:bookmarkEnd w:id="1" w:displacedByCustomXml="next"/>
            </w:sdtContent>
          </w:sdt>
          <w:p w14:paraId="155632FC" w14:textId="77777777" w:rsidR="006245D5" w:rsidRPr="006245D5" w:rsidRDefault="006245D5" w:rsidP="006245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26EEB268" w14:textId="77777777" w:rsidR="006245D5" w:rsidRPr="006245D5" w:rsidRDefault="006245D5" w:rsidP="006245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245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__________/</w:t>
            </w:r>
            <w:bookmarkStart w:id="2" w:name="ФИОРукОрг7"/>
            <w:sdt>
              <w:sdtPr>
                <w:rPr>
                  <w:rFonts w:ascii="Times New Roman" w:eastAsia="Calibri" w:hAnsi="Times New Roman" w:cs="Times New Roman"/>
                  <w:b/>
                  <w:bCs/>
                  <w:sz w:val="20"/>
                  <w:szCs w:val="20"/>
                </w:rPr>
                <w:alias w:val="Автор"/>
                <w:id w:val="-1847018026"/>
                <w:placeholder>
                  <w:docPart w:val="B8A2A413DE354A3794C167948B911436"/>
                </w:placeholder>
              </w:sdtPr>
              <w:sdtContent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fldChar w:fldCharType="begin">
                    <w:ffData>
                      <w:name w:val="ФИОРукОрг7"/>
                      <w:enabled/>
                      <w:calcOnExit w:val="0"/>
                      <w:textInput>
                        <w:default w:val="ФИОРукОрг7"/>
                      </w:textInput>
                    </w:ffData>
                  </w:fldChar>
                </w: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instrText xml:space="preserve"> FORMTEXT </w:instrText>
                </w: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</w: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fldChar w:fldCharType="separate"/>
                </w: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t>М.Г. Сибилев</w:t>
                </w: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fldChar w:fldCharType="end"/>
                </w:r>
                <w:bookmarkEnd w:id="2"/>
              </w:sdtContent>
            </w:sdt>
          </w:p>
          <w:p w14:paraId="2E3F16D9" w14:textId="77777777" w:rsidR="006245D5" w:rsidRPr="006245D5" w:rsidRDefault="006245D5" w:rsidP="006245D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245D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МП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455C5F38" w14:textId="77777777" w:rsidR="006245D5" w:rsidRPr="006245D5" w:rsidRDefault="006245D5" w:rsidP="006245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245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Субподрядчик: </w:t>
            </w:r>
          </w:p>
          <w:bookmarkStart w:id="3" w:name="Контр_НаименованиеП4"/>
          <w:p w14:paraId="03BDBFC3" w14:textId="46755BBB" w:rsidR="006245D5" w:rsidRPr="006245D5" w:rsidRDefault="00000000" w:rsidP="006245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sdt>
              <w:sdtPr>
                <w:rPr>
                  <w:rFonts w:ascii="Times New Roman" w:eastAsia="Calibri" w:hAnsi="Times New Roman" w:cs="Times New Roman"/>
                  <w:b/>
                  <w:bCs/>
                  <w:sz w:val="20"/>
                  <w:szCs w:val="20"/>
                </w:rPr>
                <w:alias w:val="Состояние"/>
                <w:id w:val="408896653"/>
                <w:placeholder>
                  <w:docPart w:val="6E30AEC31130499CA7F7C8C4657A2CC1"/>
                </w:placeholder>
                <w:showingPlcHdr/>
              </w:sdtPr>
              <w:sdtContent>
                <w:bookmarkEnd w:id="3"/>
                <w:r w:rsidR="00E130DA">
                  <w:rPr>
                    <w:rStyle w:val="af8"/>
                  </w:rPr>
                  <w:t>[Состояние]</w:t>
                </w:r>
              </w:sdtContent>
            </w:sdt>
          </w:p>
          <w:p w14:paraId="21725C35" w14:textId="77777777" w:rsidR="006245D5" w:rsidRPr="006245D5" w:rsidRDefault="006245D5" w:rsidP="006245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sdt>
            <w:sdt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alias w:val="Тема"/>
              <w:id w:val="970092015"/>
              <w:placeholder>
                <w:docPart w:val="683D9D58E2DA4EBFB0A47A2F9148A489"/>
              </w:placeholder>
            </w:sdtPr>
            <w:sdtContent>
              <w:p w14:paraId="3B4811DB" w14:textId="77777777" w:rsidR="006245D5" w:rsidRPr="006245D5" w:rsidRDefault="006245D5" w:rsidP="006245D5">
                <w:pPr>
                  <w:spacing w:after="0" w:line="240" w:lineRule="auto"/>
                  <w:jc w:val="both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</w:pP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fldChar w:fldCharType="begin">
                    <w:ffData>
                      <w:name w:val="ДолжнРукКонтр8"/>
                      <w:enabled/>
                      <w:calcOnExit w:val="0"/>
                      <w:textInput>
                        <w:default w:val="ДолжнРукКонтр8"/>
                      </w:textInput>
                    </w:ffData>
                  </w:fldChar>
                </w:r>
                <w:bookmarkStart w:id="4" w:name="ДолжнРукКонтр8"/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instrText xml:space="preserve"> FORMTEXT </w:instrText>
                </w: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</w: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fldChar w:fldCharType="separate"/>
                </w:r>
                <w:r w:rsidRPr="006245D5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</w:rPr>
                  <w:t>Директор</w:t>
                </w:r>
                <w:r w:rsidRPr="006245D5">
                  <w:rPr>
                    <w:rFonts w:ascii="Times New Roman" w:eastAsia="Calibri" w:hAnsi="Times New Roman" w:cs="Times New Roman"/>
                    <w:sz w:val="20"/>
                    <w:szCs w:val="20"/>
                  </w:rPr>
                  <w:fldChar w:fldCharType="end"/>
                </w:r>
              </w:p>
              <w:bookmarkEnd w:id="4" w:displacedByCustomXml="next"/>
            </w:sdtContent>
          </w:sdt>
          <w:p w14:paraId="56E1C5AA" w14:textId="77777777" w:rsidR="006245D5" w:rsidRPr="006245D5" w:rsidRDefault="006245D5" w:rsidP="006245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2E68F30F" w14:textId="69351C3E" w:rsidR="006245D5" w:rsidRPr="006245D5" w:rsidRDefault="006245D5" w:rsidP="006245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245D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__________/</w:t>
            </w:r>
            <w:bookmarkStart w:id="5" w:name="ФИОРукКонтр7"/>
            <w:sdt>
              <w:sdtPr>
                <w:rPr>
                  <w:rFonts w:ascii="Times New Roman" w:eastAsia="Calibri" w:hAnsi="Times New Roman" w:cs="Times New Roman"/>
                  <w:b/>
                  <w:bCs/>
                  <w:sz w:val="20"/>
                  <w:szCs w:val="20"/>
                </w:rPr>
                <w:alias w:val="Адрес организации"/>
                <w:id w:val="-820888089"/>
                <w:placeholder>
                  <w:docPart w:val="F6E75DC04AF9400FA4F79289048996B8"/>
                </w:placeholder>
                <w:showingPlcHdr/>
              </w:sdtPr>
              <w:sdtContent>
                <w:bookmarkEnd w:id="5"/>
                <w:r w:rsidR="00BA1990">
                  <w:rPr>
                    <w:rStyle w:val="af8"/>
                  </w:rPr>
                  <w:t>[Адрес организации]</w:t>
                </w:r>
              </w:sdtContent>
            </w:sdt>
          </w:p>
          <w:p w14:paraId="0B415A4C" w14:textId="77777777" w:rsidR="006245D5" w:rsidRPr="006245D5" w:rsidRDefault="006245D5" w:rsidP="006245D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245D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МП</w:t>
            </w:r>
          </w:p>
        </w:tc>
      </w:tr>
    </w:tbl>
    <w:p w14:paraId="69EE6A2C" w14:textId="77777777" w:rsidR="009915E5" w:rsidRPr="006245D5" w:rsidRDefault="009915E5" w:rsidP="00D727B7">
      <w:pPr>
        <w:pStyle w:val="a7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sectPr w:rsidR="009915E5" w:rsidRPr="006245D5" w:rsidSect="006245D5">
      <w:pgSz w:w="11906" w:h="16838" w:code="9"/>
      <w:pgMar w:top="567" w:right="851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A7215" w14:textId="77777777" w:rsidR="00360349" w:rsidRDefault="00360349" w:rsidP="005273F5">
      <w:pPr>
        <w:spacing w:after="0" w:line="240" w:lineRule="auto"/>
      </w:pPr>
      <w:r>
        <w:separator/>
      </w:r>
    </w:p>
  </w:endnote>
  <w:endnote w:type="continuationSeparator" w:id="0">
    <w:p w14:paraId="25CD6D9D" w14:textId="77777777" w:rsidR="00360349" w:rsidRDefault="00360349" w:rsidP="0052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18C7B7" w14:textId="77777777" w:rsidR="00360349" w:rsidRDefault="00360349" w:rsidP="005273F5">
      <w:pPr>
        <w:spacing w:after="0" w:line="240" w:lineRule="auto"/>
      </w:pPr>
      <w:r>
        <w:separator/>
      </w:r>
    </w:p>
  </w:footnote>
  <w:footnote w:type="continuationSeparator" w:id="0">
    <w:p w14:paraId="54AEBD44" w14:textId="77777777" w:rsidR="00360349" w:rsidRDefault="00360349" w:rsidP="00527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4BC5"/>
    <w:multiLevelType w:val="multilevel"/>
    <w:tmpl w:val="21507BB4"/>
    <w:lvl w:ilvl="0">
      <w:start w:val="5"/>
      <w:numFmt w:val="decimal"/>
      <w:lvlText w:val="%1"/>
      <w:lvlJc w:val="left"/>
      <w:pPr>
        <w:ind w:left="4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5" w:hanging="1800"/>
      </w:pPr>
      <w:rPr>
        <w:rFonts w:hint="default"/>
      </w:rPr>
    </w:lvl>
  </w:abstractNum>
  <w:abstractNum w:abstractNumId="1" w15:restartNumberingAfterBreak="0">
    <w:nsid w:val="0934404E"/>
    <w:multiLevelType w:val="hybridMultilevel"/>
    <w:tmpl w:val="7D106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A5B1C"/>
    <w:multiLevelType w:val="hybridMultilevel"/>
    <w:tmpl w:val="11CC0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46776"/>
    <w:multiLevelType w:val="hybridMultilevel"/>
    <w:tmpl w:val="BC50FC1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1CF341C6"/>
    <w:multiLevelType w:val="hybridMultilevel"/>
    <w:tmpl w:val="1AAC8684"/>
    <w:lvl w:ilvl="0" w:tplc="D916D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583B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7055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A25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DF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3EE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96E7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FECD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E44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34725"/>
    <w:multiLevelType w:val="hybridMultilevel"/>
    <w:tmpl w:val="3CD07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20E88"/>
    <w:multiLevelType w:val="hybridMultilevel"/>
    <w:tmpl w:val="CD92CF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AA5C32"/>
    <w:multiLevelType w:val="hybridMultilevel"/>
    <w:tmpl w:val="6844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B62B9"/>
    <w:multiLevelType w:val="hybridMultilevel"/>
    <w:tmpl w:val="4E103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D3193"/>
    <w:multiLevelType w:val="hybridMultilevel"/>
    <w:tmpl w:val="03264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1A14B3"/>
    <w:multiLevelType w:val="multilevel"/>
    <w:tmpl w:val="50DEC4C8"/>
    <w:lvl w:ilvl="0">
      <w:start w:val="2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9B815FB"/>
    <w:multiLevelType w:val="hybridMultilevel"/>
    <w:tmpl w:val="DA267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B033B"/>
    <w:multiLevelType w:val="hybridMultilevel"/>
    <w:tmpl w:val="5296B25E"/>
    <w:lvl w:ilvl="0" w:tplc="5C269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18F6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5E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C1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43C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324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244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ECF9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EEA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846F44"/>
    <w:multiLevelType w:val="hybridMultilevel"/>
    <w:tmpl w:val="C37E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675CAE"/>
    <w:multiLevelType w:val="hybridMultilevel"/>
    <w:tmpl w:val="7EA60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BD22FB"/>
    <w:multiLevelType w:val="hybridMultilevel"/>
    <w:tmpl w:val="55200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CA79FC"/>
    <w:multiLevelType w:val="hybridMultilevel"/>
    <w:tmpl w:val="AACE1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64190"/>
    <w:multiLevelType w:val="hybridMultilevel"/>
    <w:tmpl w:val="733AFD76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0D25EA"/>
    <w:multiLevelType w:val="hybridMultilevel"/>
    <w:tmpl w:val="0C686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F50F7D"/>
    <w:multiLevelType w:val="hybridMultilevel"/>
    <w:tmpl w:val="AB56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6D214C"/>
    <w:multiLevelType w:val="hybridMultilevel"/>
    <w:tmpl w:val="0B4E078C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E7366"/>
    <w:multiLevelType w:val="hybridMultilevel"/>
    <w:tmpl w:val="DE0AD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3B3588"/>
    <w:multiLevelType w:val="hybridMultilevel"/>
    <w:tmpl w:val="CA4C84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0564B3"/>
    <w:multiLevelType w:val="multilevel"/>
    <w:tmpl w:val="C332E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24" w15:restartNumberingAfterBreak="0">
    <w:nsid w:val="7AED301A"/>
    <w:multiLevelType w:val="hybridMultilevel"/>
    <w:tmpl w:val="F7E6C1F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126032">
    <w:abstractNumId w:val="10"/>
  </w:num>
  <w:num w:numId="2" w16cid:durableId="744954265">
    <w:abstractNumId w:val="23"/>
  </w:num>
  <w:num w:numId="3" w16cid:durableId="1859151444">
    <w:abstractNumId w:val="3"/>
  </w:num>
  <w:num w:numId="4" w16cid:durableId="207374322">
    <w:abstractNumId w:val="7"/>
  </w:num>
  <w:num w:numId="5" w16cid:durableId="2056849143">
    <w:abstractNumId w:val="14"/>
  </w:num>
  <w:num w:numId="6" w16cid:durableId="628046543">
    <w:abstractNumId w:val="0"/>
  </w:num>
  <w:num w:numId="7" w16cid:durableId="301159079">
    <w:abstractNumId w:val="13"/>
  </w:num>
  <w:num w:numId="8" w16cid:durableId="1015768900">
    <w:abstractNumId w:val="1"/>
  </w:num>
  <w:num w:numId="9" w16cid:durableId="1953243836">
    <w:abstractNumId w:val="15"/>
  </w:num>
  <w:num w:numId="10" w16cid:durableId="1701856634">
    <w:abstractNumId w:val="8"/>
  </w:num>
  <w:num w:numId="11" w16cid:durableId="1991639924">
    <w:abstractNumId w:val="5"/>
  </w:num>
  <w:num w:numId="12" w16cid:durableId="1301115078">
    <w:abstractNumId w:val="16"/>
  </w:num>
  <w:num w:numId="13" w16cid:durableId="2055806628">
    <w:abstractNumId w:val="21"/>
  </w:num>
  <w:num w:numId="14" w16cid:durableId="2134981441">
    <w:abstractNumId w:val="6"/>
  </w:num>
  <w:num w:numId="15" w16cid:durableId="2057242868">
    <w:abstractNumId w:val="9"/>
  </w:num>
  <w:num w:numId="16" w16cid:durableId="352345412">
    <w:abstractNumId w:val="17"/>
  </w:num>
  <w:num w:numId="17" w16cid:durableId="934098881">
    <w:abstractNumId w:val="20"/>
  </w:num>
  <w:num w:numId="18" w16cid:durableId="91702239">
    <w:abstractNumId w:val="24"/>
  </w:num>
  <w:num w:numId="19" w16cid:durableId="1251232996">
    <w:abstractNumId w:val="4"/>
  </w:num>
  <w:num w:numId="20" w16cid:durableId="2029329523">
    <w:abstractNumId w:val="12"/>
  </w:num>
  <w:num w:numId="21" w16cid:durableId="236935886">
    <w:abstractNumId w:val="11"/>
  </w:num>
  <w:num w:numId="22" w16cid:durableId="1196887679">
    <w:abstractNumId w:val="18"/>
  </w:num>
  <w:num w:numId="23" w16cid:durableId="1919289325">
    <w:abstractNumId w:val="2"/>
  </w:num>
  <w:num w:numId="24" w16cid:durableId="517744688">
    <w:abstractNumId w:val="19"/>
  </w:num>
  <w:num w:numId="25" w16cid:durableId="1614164205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ocumentProtection w:edit="readOnly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CC9"/>
    <w:rsid w:val="000013A4"/>
    <w:rsid w:val="000023C8"/>
    <w:rsid w:val="000044D7"/>
    <w:rsid w:val="00004EA5"/>
    <w:rsid w:val="0000533D"/>
    <w:rsid w:val="00007116"/>
    <w:rsid w:val="0001271E"/>
    <w:rsid w:val="00013E8A"/>
    <w:rsid w:val="0001561C"/>
    <w:rsid w:val="0001606A"/>
    <w:rsid w:val="00017274"/>
    <w:rsid w:val="00017573"/>
    <w:rsid w:val="0002137F"/>
    <w:rsid w:val="00025BE2"/>
    <w:rsid w:val="00026D37"/>
    <w:rsid w:val="00030D4E"/>
    <w:rsid w:val="00032D62"/>
    <w:rsid w:val="000361DB"/>
    <w:rsid w:val="000366AC"/>
    <w:rsid w:val="00037E4C"/>
    <w:rsid w:val="000419B8"/>
    <w:rsid w:val="0004348C"/>
    <w:rsid w:val="000469AA"/>
    <w:rsid w:val="00046BFA"/>
    <w:rsid w:val="0004791E"/>
    <w:rsid w:val="00053AF6"/>
    <w:rsid w:val="00056AA1"/>
    <w:rsid w:val="000570DA"/>
    <w:rsid w:val="00065095"/>
    <w:rsid w:val="000669E9"/>
    <w:rsid w:val="00067D4A"/>
    <w:rsid w:val="00067F11"/>
    <w:rsid w:val="000730A6"/>
    <w:rsid w:val="00074474"/>
    <w:rsid w:val="00075972"/>
    <w:rsid w:val="000772F1"/>
    <w:rsid w:val="00077A9C"/>
    <w:rsid w:val="00080282"/>
    <w:rsid w:val="0008083E"/>
    <w:rsid w:val="00081EBE"/>
    <w:rsid w:val="00083444"/>
    <w:rsid w:val="00083CFE"/>
    <w:rsid w:val="00083E2F"/>
    <w:rsid w:val="00085EC3"/>
    <w:rsid w:val="0009135B"/>
    <w:rsid w:val="000915C6"/>
    <w:rsid w:val="000921D7"/>
    <w:rsid w:val="00092B5C"/>
    <w:rsid w:val="0009444C"/>
    <w:rsid w:val="00095380"/>
    <w:rsid w:val="00096267"/>
    <w:rsid w:val="000A176B"/>
    <w:rsid w:val="000A58DE"/>
    <w:rsid w:val="000B1881"/>
    <w:rsid w:val="000B3DFF"/>
    <w:rsid w:val="000B4988"/>
    <w:rsid w:val="000B75DC"/>
    <w:rsid w:val="000B7E21"/>
    <w:rsid w:val="000C364F"/>
    <w:rsid w:val="000C654C"/>
    <w:rsid w:val="000C7835"/>
    <w:rsid w:val="000D61F0"/>
    <w:rsid w:val="000E1395"/>
    <w:rsid w:val="000E376B"/>
    <w:rsid w:val="000E5792"/>
    <w:rsid w:val="000E6C57"/>
    <w:rsid w:val="000E7518"/>
    <w:rsid w:val="000E7945"/>
    <w:rsid w:val="000E7B64"/>
    <w:rsid w:val="000F1424"/>
    <w:rsid w:val="000F36B7"/>
    <w:rsid w:val="000F4FE0"/>
    <w:rsid w:val="00107A44"/>
    <w:rsid w:val="001146FE"/>
    <w:rsid w:val="00115D2E"/>
    <w:rsid w:val="00115DB7"/>
    <w:rsid w:val="00116E7D"/>
    <w:rsid w:val="00117AB0"/>
    <w:rsid w:val="00120733"/>
    <w:rsid w:val="00121896"/>
    <w:rsid w:val="00122A45"/>
    <w:rsid w:val="00125BEF"/>
    <w:rsid w:val="00125C50"/>
    <w:rsid w:val="00130594"/>
    <w:rsid w:val="00131BA1"/>
    <w:rsid w:val="00133CE4"/>
    <w:rsid w:val="0013490E"/>
    <w:rsid w:val="00134CEF"/>
    <w:rsid w:val="001371EB"/>
    <w:rsid w:val="001372C9"/>
    <w:rsid w:val="001417BA"/>
    <w:rsid w:val="00141AC8"/>
    <w:rsid w:val="0014256C"/>
    <w:rsid w:val="00142DC4"/>
    <w:rsid w:val="00146729"/>
    <w:rsid w:val="00151CD6"/>
    <w:rsid w:val="00152465"/>
    <w:rsid w:val="00152A92"/>
    <w:rsid w:val="001536CF"/>
    <w:rsid w:val="00154454"/>
    <w:rsid w:val="0015528E"/>
    <w:rsid w:val="00161FEF"/>
    <w:rsid w:val="0016510E"/>
    <w:rsid w:val="00167299"/>
    <w:rsid w:val="0017485A"/>
    <w:rsid w:val="001753BF"/>
    <w:rsid w:val="001806E0"/>
    <w:rsid w:val="00180C71"/>
    <w:rsid w:val="00182750"/>
    <w:rsid w:val="00184CE5"/>
    <w:rsid w:val="0018625C"/>
    <w:rsid w:val="00187594"/>
    <w:rsid w:val="001912DB"/>
    <w:rsid w:val="001918E4"/>
    <w:rsid w:val="00195325"/>
    <w:rsid w:val="00195978"/>
    <w:rsid w:val="001B0C33"/>
    <w:rsid w:val="001B1881"/>
    <w:rsid w:val="001B2B07"/>
    <w:rsid w:val="001B2BDE"/>
    <w:rsid w:val="001B34EE"/>
    <w:rsid w:val="001B4931"/>
    <w:rsid w:val="001B5C00"/>
    <w:rsid w:val="001C457C"/>
    <w:rsid w:val="001C4F92"/>
    <w:rsid w:val="001C7660"/>
    <w:rsid w:val="001D0C98"/>
    <w:rsid w:val="001D128F"/>
    <w:rsid w:val="001D3714"/>
    <w:rsid w:val="001D45E3"/>
    <w:rsid w:val="001D5318"/>
    <w:rsid w:val="001D57EA"/>
    <w:rsid w:val="001E0660"/>
    <w:rsid w:val="001E0CD2"/>
    <w:rsid w:val="001E0E04"/>
    <w:rsid w:val="001E4426"/>
    <w:rsid w:val="001E5F86"/>
    <w:rsid w:val="001E62A9"/>
    <w:rsid w:val="001E70F4"/>
    <w:rsid w:val="001E7598"/>
    <w:rsid w:val="001F047E"/>
    <w:rsid w:val="001F0571"/>
    <w:rsid w:val="001F55FA"/>
    <w:rsid w:val="001F5644"/>
    <w:rsid w:val="001F5DD3"/>
    <w:rsid w:val="001F72E1"/>
    <w:rsid w:val="00200285"/>
    <w:rsid w:val="002004AB"/>
    <w:rsid w:val="002046B3"/>
    <w:rsid w:val="0020584C"/>
    <w:rsid w:val="00207371"/>
    <w:rsid w:val="00210547"/>
    <w:rsid w:val="00217340"/>
    <w:rsid w:val="002219B9"/>
    <w:rsid w:val="00226DF6"/>
    <w:rsid w:val="002330E9"/>
    <w:rsid w:val="00234849"/>
    <w:rsid w:val="00240C84"/>
    <w:rsid w:val="0024126B"/>
    <w:rsid w:val="00241D2E"/>
    <w:rsid w:val="002477B2"/>
    <w:rsid w:val="00247EE6"/>
    <w:rsid w:val="002500B6"/>
    <w:rsid w:val="00251333"/>
    <w:rsid w:val="0025218F"/>
    <w:rsid w:val="00254686"/>
    <w:rsid w:val="0025657A"/>
    <w:rsid w:val="00256D3A"/>
    <w:rsid w:val="00256E65"/>
    <w:rsid w:val="00260CFE"/>
    <w:rsid w:val="00263E6D"/>
    <w:rsid w:val="00265D98"/>
    <w:rsid w:val="00266B56"/>
    <w:rsid w:val="00271365"/>
    <w:rsid w:val="002734F9"/>
    <w:rsid w:val="00274189"/>
    <w:rsid w:val="00274468"/>
    <w:rsid w:val="00274A67"/>
    <w:rsid w:val="00274FA3"/>
    <w:rsid w:val="002751C7"/>
    <w:rsid w:val="00277B22"/>
    <w:rsid w:val="002822E3"/>
    <w:rsid w:val="00290086"/>
    <w:rsid w:val="002946D4"/>
    <w:rsid w:val="00296FCC"/>
    <w:rsid w:val="00297063"/>
    <w:rsid w:val="00297D1F"/>
    <w:rsid w:val="002A2E03"/>
    <w:rsid w:val="002B301F"/>
    <w:rsid w:val="002B362D"/>
    <w:rsid w:val="002B419C"/>
    <w:rsid w:val="002C4518"/>
    <w:rsid w:val="002C72D0"/>
    <w:rsid w:val="002D0DEC"/>
    <w:rsid w:val="002D1B0E"/>
    <w:rsid w:val="002D3DBE"/>
    <w:rsid w:val="002D68EF"/>
    <w:rsid w:val="002D785F"/>
    <w:rsid w:val="002E3240"/>
    <w:rsid w:val="002E74AE"/>
    <w:rsid w:val="002F27F1"/>
    <w:rsid w:val="002F2C05"/>
    <w:rsid w:val="002F3DA4"/>
    <w:rsid w:val="00302200"/>
    <w:rsid w:val="00305493"/>
    <w:rsid w:val="0030569C"/>
    <w:rsid w:val="00310108"/>
    <w:rsid w:val="003105E8"/>
    <w:rsid w:val="0031123A"/>
    <w:rsid w:val="00311EB5"/>
    <w:rsid w:val="0031267B"/>
    <w:rsid w:val="00312E31"/>
    <w:rsid w:val="0031484D"/>
    <w:rsid w:val="003160F0"/>
    <w:rsid w:val="00317380"/>
    <w:rsid w:val="003214F8"/>
    <w:rsid w:val="00323086"/>
    <w:rsid w:val="00326F1F"/>
    <w:rsid w:val="00331A74"/>
    <w:rsid w:val="00331DED"/>
    <w:rsid w:val="0033704B"/>
    <w:rsid w:val="00337E49"/>
    <w:rsid w:val="00340DDA"/>
    <w:rsid w:val="00340F2E"/>
    <w:rsid w:val="00347357"/>
    <w:rsid w:val="00347822"/>
    <w:rsid w:val="00353C16"/>
    <w:rsid w:val="00356C3E"/>
    <w:rsid w:val="003573D0"/>
    <w:rsid w:val="00357553"/>
    <w:rsid w:val="00360349"/>
    <w:rsid w:val="00360767"/>
    <w:rsid w:val="00361C29"/>
    <w:rsid w:val="0037712F"/>
    <w:rsid w:val="00380FDD"/>
    <w:rsid w:val="00383ECC"/>
    <w:rsid w:val="003854B5"/>
    <w:rsid w:val="00385981"/>
    <w:rsid w:val="00385B55"/>
    <w:rsid w:val="0039338E"/>
    <w:rsid w:val="00393427"/>
    <w:rsid w:val="0039619C"/>
    <w:rsid w:val="00396923"/>
    <w:rsid w:val="00397A56"/>
    <w:rsid w:val="003A3F1B"/>
    <w:rsid w:val="003A48B8"/>
    <w:rsid w:val="003A5135"/>
    <w:rsid w:val="003A5711"/>
    <w:rsid w:val="003B0360"/>
    <w:rsid w:val="003B10A0"/>
    <w:rsid w:val="003B1BFE"/>
    <w:rsid w:val="003B2404"/>
    <w:rsid w:val="003B2F75"/>
    <w:rsid w:val="003B3600"/>
    <w:rsid w:val="003B62CD"/>
    <w:rsid w:val="003C031E"/>
    <w:rsid w:val="003C2CFC"/>
    <w:rsid w:val="003C329F"/>
    <w:rsid w:val="003C5CD3"/>
    <w:rsid w:val="003C5D7D"/>
    <w:rsid w:val="003C64A1"/>
    <w:rsid w:val="003C65B7"/>
    <w:rsid w:val="003D1ED6"/>
    <w:rsid w:val="003D4F2A"/>
    <w:rsid w:val="003D635B"/>
    <w:rsid w:val="003E1BBF"/>
    <w:rsid w:val="003E2987"/>
    <w:rsid w:val="003E5984"/>
    <w:rsid w:val="003F0A30"/>
    <w:rsid w:val="003F51A4"/>
    <w:rsid w:val="003F52C5"/>
    <w:rsid w:val="00400892"/>
    <w:rsid w:val="004042D7"/>
    <w:rsid w:val="00406A34"/>
    <w:rsid w:val="00410004"/>
    <w:rsid w:val="004100A7"/>
    <w:rsid w:val="00411F80"/>
    <w:rsid w:val="00412BD1"/>
    <w:rsid w:val="00414122"/>
    <w:rsid w:val="00422259"/>
    <w:rsid w:val="00422AF6"/>
    <w:rsid w:val="00423730"/>
    <w:rsid w:val="00424A71"/>
    <w:rsid w:val="004265CB"/>
    <w:rsid w:val="00427337"/>
    <w:rsid w:val="00432223"/>
    <w:rsid w:val="0043341A"/>
    <w:rsid w:val="00443138"/>
    <w:rsid w:val="00444BF5"/>
    <w:rsid w:val="00450F98"/>
    <w:rsid w:val="0045430D"/>
    <w:rsid w:val="00455D2E"/>
    <w:rsid w:val="004603B7"/>
    <w:rsid w:val="00460CCD"/>
    <w:rsid w:val="004616DE"/>
    <w:rsid w:val="004623B3"/>
    <w:rsid w:val="00462F40"/>
    <w:rsid w:val="004630DF"/>
    <w:rsid w:val="00465A3E"/>
    <w:rsid w:val="00466EEB"/>
    <w:rsid w:val="0047173B"/>
    <w:rsid w:val="00476657"/>
    <w:rsid w:val="0048612C"/>
    <w:rsid w:val="00487063"/>
    <w:rsid w:val="00487D4A"/>
    <w:rsid w:val="00491DD3"/>
    <w:rsid w:val="00496425"/>
    <w:rsid w:val="00496E9C"/>
    <w:rsid w:val="00497150"/>
    <w:rsid w:val="00497CB7"/>
    <w:rsid w:val="004A0BEB"/>
    <w:rsid w:val="004A206F"/>
    <w:rsid w:val="004A415B"/>
    <w:rsid w:val="004A5062"/>
    <w:rsid w:val="004A6A6F"/>
    <w:rsid w:val="004B0961"/>
    <w:rsid w:val="004B3336"/>
    <w:rsid w:val="004C44E9"/>
    <w:rsid w:val="004C6EE1"/>
    <w:rsid w:val="004D4A42"/>
    <w:rsid w:val="004D636A"/>
    <w:rsid w:val="004D6BDE"/>
    <w:rsid w:val="004D6D87"/>
    <w:rsid w:val="004D7803"/>
    <w:rsid w:val="004E0472"/>
    <w:rsid w:val="004E1B75"/>
    <w:rsid w:val="004E26CD"/>
    <w:rsid w:val="004E2AF8"/>
    <w:rsid w:val="004E623E"/>
    <w:rsid w:val="004E62DC"/>
    <w:rsid w:val="004E65BF"/>
    <w:rsid w:val="004F1043"/>
    <w:rsid w:val="004F15C3"/>
    <w:rsid w:val="004F4A6D"/>
    <w:rsid w:val="004F56C0"/>
    <w:rsid w:val="004F6682"/>
    <w:rsid w:val="005025C7"/>
    <w:rsid w:val="00507592"/>
    <w:rsid w:val="00507DE1"/>
    <w:rsid w:val="005143FE"/>
    <w:rsid w:val="005174D0"/>
    <w:rsid w:val="00520431"/>
    <w:rsid w:val="0052190E"/>
    <w:rsid w:val="00525DE2"/>
    <w:rsid w:val="00526EDB"/>
    <w:rsid w:val="005273F5"/>
    <w:rsid w:val="00530BF9"/>
    <w:rsid w:val="00531DED"/>
    <w:rsid w:val="00533829"/>
    <w:rsid w:val="0053725D"/>
    <w:rsid w:val="00537F3B"/>
    <w:rsid w:val="00540F8C"/>
    <w:rsid w:val="005412C4"/>
    <w:rsid w:val="00541835"/>
    <w:rsid w:val="00541F9B"/>
    <w:rsid w:val="00543DDD"/>
    <w:rsid w:val="005447C4"/>
    <w:rsid w:val="00550CD7"/>
    <w:rsid w:val="005518F2"/>
    <w:rsid w:val="005547A2"/>
    <w:rsid w:val="00555455"/>
    <w:rsid w:val="00555BCF"/>
    <w:rsid w:val="00555D2F"/>
    <w:rsid w:val="00557315"/>
    <w:rsid w:val="0056078F"/>
    <w:rsid w:val="00563C92"/>
    <w:rsid w:val="00565005"/>
    <w:rsid w:val="005706CA"/>
    <w:rsid w:val="005756A3"/>
    <w:rsid w:val="00577A14"/>
    <w:rsid w:val="005806FD"/>
    <w:rsid w:val="0058370E"/>
    <w:rsid w:val="0058422D"/>
    <w:rsid w:val="00587545"/>
    <w:rsid w:val="005913C8"/>
    <w:rsid w:val="00591ED1"/>
    <w:rsid w:val="00592DD0"/>
    <w:rsid w:val="0059397F"/>
    <w:rsid w:val="00594493"/>
    <w:rsid w:val="005947BF"/>
    <w:rsid w:val="00596A4B"/>
    <w:rsid w:val="005A2A47"/>
    <w:rsid w:val="005B6153"/>
    <w:rsid w:val="005B673A"/>
    <w:rsid w:val="005B6969"/>
    <w:rsid w:val="005C0675"/>
    <w:rsid w:val="005C0EA1"/>
    <w:rsid w:val="005C1F22"/>
    <w:rsid w:val="005C2AD3"/>
    <w:rsid w:val="005C5B72"/>
    <w:rsid w:val="005C7522"/>
    <w:rsid w:val="005C7DC5"/>
    <w:rsid w:val="005D0822"/>
    <w:rsid w:val="005D0BC2"/>
    <w:rsid w:val="005D0D97"/>
    <w:rsid w:val="005D6F5B"/>
    <w:rsid w:val="005D7DCB"/>
    <w:rsid w:val="005E155F"/>
    <w:rsid w:val="005E5577"/>
    <w:rsid w:val="005E5A82"/>
    <w:rsid w:val="005E67BC"/>
    <w:rsid w:val="005F26F8"/>
    <w:rsid w:val="005F28CA"/>
    <w:rsid w:val="00600879"/>
    <w:rsid w:val="00601B78"/>
    <w:rsid w:val="00604C94"/>
    <w:rsid w:val="00605D76"/>
    <w:rsid w:val="0060616F"/>
    <w:rsid w:val="006063ED"/>
    <w:rsid w:val="00611EA5"/>
    <w:rsid w:val="00615F95"/>
    <w:rsid w:val="0061735C"/>
    <w:rsid w:val="00620EDA"/>
    <w:rsid w:val="006245D5"/>
    <w:rsid w:val="006272A4"/>
    <w:rsid w:val="00630293"/>
    <w:rsid w:val="00632ED9"/>
    <w:rsid w:val="00632FF0"/>
    <w:rsid w:val="0064103F"/>
    <w:rsid w:val="00642C6C"/>
    <w:rsid w:val="006443FA"/>
    <w:rsid w:val="00645484"/>
    <w:rsid w:val="00645CA5"/>
    <w:rsid w:val="00645D3C"/>
    <w:rsid w:val="00646309"/>
    <w:rsid w:val="00654017"/>
    <w:rsid w:val="00657940"/>
    <w:rsid w:val="0066101D"/>
    <w:rsid w:val="006629B1"/>
    <w:rsid w:val="00665DD8"/>
    <w:rsid w:val="0067494E"/>
    <w:rsid w:val="0067731A"/>
    <w:rsid w:val="00681350"/>
    <w:rsid w:val="00682F66"/>
    <w:rsid w:val="00683127"/>
    <w:rsid w:val="00685EDC"/>
    <w:rsid w:val="00687433"/>
    <w:rsid w:val="0068783F"/>
    <w:rsid w:val="006908EC"/>
    <w:rsid w:val="0069536B"/>
    <w:rsid w:val="006A1421"/>
    <w:rsid w:val="006A1E84"/>
    <w:rsid w:val="006A3148"/>
    <w:rsid w:val="006A3702"/>
    <w:rsid w:val="006A4BAA"/>
    <w:rsid w:val="006A7C5D"/>
    <w:rsid w:val="006A7D50"/>
    <w:rsid w:val="006B0777"/>
    <w:rsid w:val="006B096C"/>
    <w:rsid w:val="006B3831"/>
    <w:rsid w:val="006C45BF"/>
    <w:rsid w:val="006C66E5"/>
    <w:rsid w:val="006D3A7D"/>
    <w:rsid w:val="006D442D"/>
    <w:rsid w:val="006D5C77"/>
    <w:rsid w:val="006D6007"/>
    <w:rsid w:val="006D6A30"/>
    <w:rsid w:val="006D6D95"/>
    <w:rsid w:val="006D6FE1"/>
    <w:rsid w:val="006D78FF"/>
    <w:rsid w:val="006E4A1E"/>
    <w:rsid w:val="006E5A8E"/>
    <w:rsid w:val="006F0E54"/>
    <w:rsid w:val="006F572C"/>
    <w:rsid w:val="006F770A"/>
    <w:rsid w:val="006F7944"/>
    <w:rsid w:val="00701607"/>
    <w:rsid w:val="007024DA"/>
    <w:rsid w:val="00703FD8"/>
    <w:rsid w:val="00707233"/>
    <w:rsid w:val="00707AC2"/>
    <w:rsid w:val="00712626"/>
    <w:rsid w:val="00715356"/>
    <w:rsid w:val="007206C1"/>
    <w:rsid w:val="00720E32"/>
    <w:rsid w:val="00725F4D"/>
    <w:rsid w:val="007305B4"/>
    <w:rsid w:val="007333BE"/>
    <w:rsid w:val="00734AA5"/>
    <w:rsid w:val="00735DD5"/>
    <w:rsid w:val="00735FED"/>
    <w:rsid w:val="007361CB"/>
    <w:rsid w:val="0073686D"/>
    <w:rsid w:val="00741A07"/>
    <w:rsid w:val="00742D4C"/>
    <w:rsid w:val="00743830"/>
    <w:rsid w:val="007500CA"/>
    <w:rsid w:val="00750CBD"/>
    <w:rsid w:val="00752029"/>
    <w:rsid w:val="007527C0"/>
    <w:rsid w:val="00754BE8"/>
    <w:rsid w:val="00755BDC"/>
    <w:rsid w:val="00764152"/>
    <w:rsid w:val="0076490F"/>
    <w:rsid w:val="007666F9"/>
    <w:rsid w:val="0077058D"/>
    <w:rsid w:val="007718C9"/>
    <w:rsid w:val="00771F77"/>
    <w:rsid w:val="00774FD6"/>
    <w:rsid w:val="007755A1"/>
    <w:rsid w:val="00782731"/>
    <w:rsid w:val="00787BC5"/>
    <w:rsid w:val="00791F2E"/>
    <w:rsid w:val="0079470A"/>
    <w:rsid w:val="007950A0"/>
    <w:rsid w:val="007A0188"/>
    <w:rsid w:val="007A3223"/>
    <w:rsid w:val="007A6D88"/>
    <w:rsid w:val="007B06B7"/>
    <w:rsid w:val="007B2D4A"/>
    <w:rsid w:val="007B48D6"/>
    <w:rsid w:val="007B5463"/>
    <w:rsid w:val="007C043E"/>
    <w:rsid w:val="007C1955"/>
    <w:rsid w:val="007C6C95"/>
    <w:rsid w:val="007D68B9"/>
    <w:rsid w:val="007E4763"/>
    <w:rsid w:val="007E4B84"/>
    <w:rsid w:val="007E5915"/>
    <w:rsid w:val="007E744D"/>
    <w:rsid w:val="007F61FB"/>
    <w:rsid w:val="00801EEB"/>
    <w:rsid w:val="0080215C"/>
    <w:rsid w:val="008027B5"/>
    <w:rsid w:val="00802F9A"/>
    <w:rsid w:val="00806A58"/>
    <w:rsid w:val="008114AD"/>
    <w:rsid w:val="00812C37"/>
    <w:rsid w:val="00814498"/>
    <w:rsid w:val="0081451A"/>
    <w:rsid w:val="0081504A"/>
    <w:rsid w:val="008231DE"/>
    <w:rsid w:val="008241E0"/>
    <w:rsid w:val="0082464C"/>
    <w:rsid w:val="00833A52"/>
    <w:rsid w:val="008358EC"/>
    <w:rsid w:val="00836CEF"/>
    <w:rsid w:val="00837AE6"/>
    <w:rsid w:val="00840D69"/>
    <w:rsid w:val="00842383"/>
    <w:rsid w:val="00843188"/>
    <w:rsid w:val="00843E2E"/>
    <w:rsid w:val="00845432"/>
    <w:rsid w:val="00846C4C"/>
    <w:rsid w:val="00855D87"/>
    <w:rsid w:val="008570FC"/>
    <w:rsid w:val="00857A71"/>
    <w:rsid w:val="00857C41"/>
    <w:rsid w:val="00861B7D"/>
    <w:rsid w:val="00866448"/>
    <w:rsid w:val="0086700E"/>
    <w:rsid w:val="008713BA"/>
    <w:rsid w:val="008779E1"/>
    <w:rsid w:val="0088057F"/>
    <w:rsid w:val="00880B50"/>
    <w:rsid w:val="00880D59"/>
    <w:rsid w:val="008814D9"/>
    <w:rsid w:val="00883B03"/>
    <w:rsid w:val="0088448C"/>
    <w:rsid w:val="00884A79"/>
    <w:rsid w:val="008909E5"/>
    <w:rsid w:val="00892287"/>
    <w:rsid w:val="0089338F"/>
    <w:rsid w:val="008948D1"/>
    <w:rsid w:val="00897CAD"/>
    <w:rsid w:val="00897CC9"/>
    <w:rsid w:val="008A03E4"/>
    <w:rsid w:val="008A0EEE"/>
    <w:rsid w:val="008A2031"/>
    <w:rsid w:val="008A4324"/>
    <w:rsid w:val="008B0CF9"/>
    <w:rsid w:val="008B1675"/>
    <w:rsid w:val="008B248C"/>
    <w:rsid w:val="008B40B4"/>
    <w:rsid w:val="008B7675"/>
    <w:rsid w:val="008C055A"/>
    <w:rsid w:val="008C06CE"/>
    <w:rsid w:val="008C09D8"/>
    <w:rsid w:val="008C3C9F"/>
    <w:rsid w:val="008C7881"/>
    <w:rsid w:val="008D79F7"/>
    <w:rsid w:val="008E1B2F"/>
    <w:rsid w:val="008F02BA"/>
    <w:rsid w:val="008F256C"/>
    <w:rsid w:val="008F28AB"/>
    <w:rsid w:val="008F382A"/>
    <w:rsid w:val="0090264B"/>
    <w:rsid w:val="00902AF5"/>
    <w:rsid w:val="00903302"/>
    <w:rsid w:val="00904DFE"/>
    <w:rsid w:val="00910270"/>
    <w:rsid w:val="00916B67"/>
    <w:rsid w:val="00922048"/>
    <w:rsid w:val="009355BA"/>
    <w:rsid w:val="009467E0"/>
    <w:rsid w:val="009530E9"/>
    <w:rsid w:val="00957607"/>
    <w:rsid w:val="00962463"/>
    <w:rsid w:val="009642C4"/>
    <w:rsid w:val="00965602"/>
    <w:rsid w:val="00966B81"/>
    <w:rsid w:val="00967689"/>
    <w:rsid w:val="0097241B"/>
    <w:rsid w:val="009750C1"/>
    <w:rsid w:val="00975550"/>
    <w:rsid w:val="00976CA3"/>
    <w:rsid w:val="009777EA"/>
    <w:rsid w:val="00977A93"/>
    <w:rsid w:val="0098008C"/>
    <w:rsid w:val="00980DE1"/>
    <w:rsid w:val="009877F1"/>
    <w:rsid w:val="00987E6D"/>
    <w:rsid w:val="009915E5"/>
    <w:rsid w:val="0099487E"/>
    <w:rsid w:val="009A36E1"/>
    <w:rsid w:val="009A3980"/>
    <w:rsid w:val="009A3B3F"/>
    <w:rsid w:val="009A5032"/>
    <w:rsid w:val="009A6FCD"/>
    <w:rsid w:val="009B3467"/>
    <w:rsid w:val="009B35EC"/>
    <w:rsid w:val="009B4304"/>
    <w:rsid w:val="009B7B12"/>
    <w:rsid w:val="009B7DEB"/>
    <w:rsid w:val="009C20DF"/>
    <w:rsid w:val="009C66BA"/>
    <w:rsid w:val="009C6700"/>
    <w:rsid w:val="009C7065"/>
    <w:rsid w:val="009C7C16"/>
    <w:rsid w:val="009D08F0"/>
    <w:rsid w:val="009D11A3"/>
    <w:rsid w:val="009D24A2"/>
    <w:rsid w:val="009D30BC"/>
    <w:rsid w:val="009D47C1"/>
    <w:rsid w:val="009D4880"/>
    <w:rsid w:val="009D694F"/>
    <w:rsid w:val="009E0854"/>
    <w:rsid w:val="009E0E5D"/>
    <w:rsid w:val="009E52AD"/>
    <w:rsid w:val="009E71ED"/>
    <w:rsid w:val="009F4DEE"/>
    <w:rsid w:val="009F6F10"/>
    <w:rsid w:val="009F794F"/>
    <w:rsid w:val="00A06AFE"/>
    <w:rsid w:val="00A06FDF"/>
    <w:rsid w:val="00A178D9"/>
    <w:rsid w:val="00A226C8"/>
    <w:rsid w:val="00A2359A"/>
    <w:rsid w:val="00A24C00"/>
    <w:rsid w:val="00A27861"/>
    <w:rsid w:val="00A319EE"/>
    <w:rsid w:val="00A3349A"/>
    <w:rsid w:val="00A34B1A"/>
    <w:rsid w:val="00A35E5C"/>
    <w:rsid w:val="00A417D2"/>
    <w:rsid w:val="00A41804"/>
    <w:rsid w:val="00A47B16"/>
    <w:rsid w:val="00A511B2"/>
    <w:rsid w:val="00A547DE"/>
    <w:rsid w:val="00A624F4"/>
    <w:rsid w:val="00A67586"/>
    <w:rsid w:val="00A67AAA"/>
    <w:rsid w:val="00A72A75"/>
    <w:rsid w:val="00A7352B"/>
    <w:rsid w:val="00A744ED"/>
    <w:rsid w:val="00A76C67"/>
    <w:rsid w:val="00A76C9B"/>
    <w:rsid w:val="00A76E60"/>
    <w:rsid w:val="00A8004D"/>
    <w:rsid w:val="00A86D77"/>
    <w:rsid w:val="00A87D89"/>
    <w:rsid w:val="00AA03F5"/>
    <w:rsid w:val="00AA2EFE"/>
    <w:rsid w:val="00AA434D"/>
    <w:rsid w:val="00AA660B"/>
    <w:rsid w:val="00AB0872"/>
    <w:rsid w:val="00AB32EE"/>
    <w:rsid w:val="00AB330C"/>
    <w:rsid w:val="00AB3691"/>
    <w:rsid w:val="00AB4ABA"/>
    <w:rsid w:val="00AC06AD"/>
    <w:rsid w:val="00AC098E"/>
    <w:rsid w:val="00AC0A17"/>
    <w:rsid w:val="00AD0361"/>
    <w:rsid w:val="00AD0BA5"/>
    <w:rsid w:val="00AD3413"/>
    <w:rsid w:val="00AD4F08"/>
    <w:rsid w:val="00AD5CDE"/>
    <w:rsid w:val="00AD648D"/>
    <w:rsid w:val="00AE020D"/>
    <w:rsid w:val="00AE3C9B"/>
    <w:rsid w:val="00AE600C"/>
    <w:rsid w:val="00AE769A"/>
    <w:rsid w:val="00AF1243"/>
    <w:rsid w:val="00AF5595"/>
    <w:rsid w:val="00AF7491"/>
    <w:rsid w:val="00B031D2"/>
    <w:rsid w:val="00B07216"/>
    <w:rsid w:val="00B072AB"/>
    <w:rsid w:val="00B165B2"/>
    <w:rsid w:val="00B16D12"/>
    <w:rsid w:val="00B1794C"/>
    <w:rsid w:val="00B20285"/>
    <w:rsid w:val="00B24B3C"/>
    <w:rsid w:val="00B25259"/>
    <w:rsid w:val="00B25269"/>
    <w:rsid w:val="00B266D4"/>
    <w:rsid w:val="00B27EC1"/>
    <w:rsid w:val="00B319B3"/>
    <w:rsid w:val="00B33D08"/>
    <w:rsid w:val="00B34C0A"/>
    <w:rsid w:val="00B35F25"/>
    <w:rsid w:val="00B36547"/>
    <w:rsid w:val="00B36F11"/>
    <w:rsid w:val="00B41F42"/>
    <w:rsid w:val="00B42691"/>
    <w:rsid w:val="00B42AF6"/>
    <w:rsid w:val="00B4407B"/>
    <w:rsid w:val="00B4421B"/>
    <w:rsid w:val="00B44916"/>
    <w:rsid w:val="00B506D5"/>
    <w:rsid w:val="00B5462E"/>
    <w:rsid w:val="00B54FFD"/>
    <w:rsid w:val="00B55907"/>
    <w:rsid w:val="00B6039F"/>
    <w:rsid w:val="00B62E36"/>
    <w:rsid w:val="00B645A9"/>
    <w:rsid w:val="00B6659B"/>
    <w:rsid w:val="00B67CA6"/>
    <w:rsid w:val="00B67CE1"/>
    <w:rsid w:val="00B744E4"/>
    <w:rsid w:val="00B74B68"/>
    <w:rsid w:val="00B75655"/>
    <w:rsid w:val="00B7628A"/>
    <w:rsid w:val="00B772B4"/>
    <w:rsid w:val="00B835B2"/>
    <w:rsid w:val="00B841D5"/>
    <w:rsid w:val="00B874FF"/>
    <w:rsid w:val="00B92FFE"/>
    <w:rsid w:val="00B94E4B"/>
    <w:rsid w:val="00BA0956"/>
    <w:rsid w:val="00BA0C26"/>
    <w:rsid w:val="00BA1990"/>
    <w:rsid w:val="00BA205A"/>
    <w:rsid w:val="00BA24D1"/>
    <w:rsid w:val="00BA5063"/>
    <w:rsid w:val="00BB4D20"/>
    <w:rsid w:val="00BB50DC"/>
    <w:rsid w:val="00BB742B"/>
    <w:rsid w:val="00BC0E8B"/>
    <w:rsid w:val="00BC48B8"/>
    <w:rsid w:val="00BD23AD"/>
    <w:rsid w:val="00BD51CB"/>
    <w:rsid w:val="00BD544C"/>
    <w:rsid w:val="00BD65FD"/>
    <w:rsid w:val="00BD7552"/>
    <w:rsid w:val="00BE465C"/>
    <w:rsid w:val="00BE4919"/>
    <w:rsid w:val="00BF114B"/>
    <w:rsid w:val="00BF172F"/>
    <w:rsid w:val="00BF2302"/>
    <w:rsid w:val="00BF2461"/>
    <w:rsid w:val="00BF598B"/>
    <w:rsid w:val="00BF5ADA"/>
    <w:rsid w:val="00C005E8"/>
    <w:rsid w:val="00C00C9E"/>
    <w:rsid w:val="00C0702C"/>
    <w:rsid w:val="00C07E58"/>
    <w:rsid w:val="00C07F4B"/>
    <w:rsid w:val="00C1049A"/>
    <w:rsid w:val="00C12CED"/>
    <w:rsid w:val="00C159F6"/>
    <w:rsid w:val="00C1640F"/>
    <w:rsid w:val="00C17A25"/>
    <w:rsid w:val="00C2420C"/>
    <w:rsid w:val="00C2482E"/>
    <w:rsid w:val="00C25A51"/>
    <w:rsid w:val="00C262F7"/>
    <w:rsid w:val="00C26345"/>
    <w:rsid w:val="00C3069F"/>
    <w:rsid w:val="00C31D7D"/>
    <w:rsid w:val="00C339C2"/>
    <w:rsid w:val="00C37DEB"/>
    <w:rsid w:val="00C44649"/>
    <w:rsid w:val="00C47371"/>
    <w:rsid w:val="00C535D0"/>
    <w:rsid w:val="00C53DB1"/>
    <w:rsid w:val="00C57B49"/>
    <w:rsid w:val="00C67B80"/>
    <w:rsid w:val="00C70595"/>
    <w:rsid w:val="00C714E1"/>
    <w:rsid w:val="00C71C8B"/>
    <w:rsid w:val="00C736B4"/>
    <w:rsid w:val="00C74A6A"/>
    <w:rsid w:val="00C77639"/>
    <w:rsid w:val="00C839D5"/>
    <w:rsid w:val="00C83DC2"/>
    <w:rsid w:val="00C85CCD"/>
    <w:rsid w:val="00C92248"/>
    <w:rsid w:val="00C92D20"/>
    <w:rsid w:val="00C951C6"/>
    <w:rsid w:val="00C967D0"/>
    <w:rsid w:val="00CA4999"/>
    <w:rsid w:val="00CA4A4F"/>
    <w:rsid w:val="00CA4DD8"/>
    <w:rsid w:val="00CA5124"/>
    <w:rsid w:val="00CA5A6B"/>
    <w:rsid w:val="00CA5B5A"/>
    <w:rsid w:val="00CA5C04"/>
    <w:rsid w:val="00CA74C6"/>
    <w:rsid w:val="00CA7CD4"/>
    <w:rsid w:val="00CB1372"/>
    <w:rsid w:val="00CB33CC"/>
    <w:rsid w:val="00CB44A6"/>
    <w:rsid w:val="00CB7346"/>
    <w:rsid w:val="00CC0EAC"/>
    <w:rsid w:val="00CC118B"/>
    <w:rsid w:val="00CC17DF"/>
    <w:rsid w:val="00CC1DB1"/>
    <w:rsid w:val="00CC39EE"/>
    <w:rsid w:val="00CC43C1"/>
    <w:rsid w:val="00CD0364"/>
    <w:rsid w:val="00CD0858"/>
    <w:rsid w:val="00CD2187"/>
    <w:rsid w:val="00CD372A"/>
    <w:rsid w:val="00CD5AD2"/>
    <w:rsid w:val="00CE462C"/>
    <w:rsid w:val="00CE497D"/>
    <w:rsid w:val="00CE54F3"/>
    <w:rsid w:val="00CE56DC"/>
    <w:rsid w:val="00CE5C79"/>
    <w:rsid w:val="00CE712D"/>
    <w:rsid w:val="00CF6A9B"/>
    <w:rsid w:val="00CF6DD9"/>
    <w:rsid w:val="00D019DF"/>
    <w:rsid w:val="00D040BC"/>
    <w:rsid w:val="00D0669E"/>
    <w:rsid w:val="00D13C20"/>
    <w:rsid w:val="00D140FC"/>
    <w:rsid w:val="00D147AA"/>
    <w:rsid w:val="00D20341"/>
    <w:rsid w:val="00D20B6A"/>
    <w:rsid w:val="00D20CEE"/>
    <w:rsid w:val="00D2125A"/>
    <w:rsid w:val="00D23CC2"/>
    <w:rsid w:val="00D26131"/>
    <w:rsid w:val="00D27716"/>
    <w:rsid w:val="00D31AAD"/>
    <w:rsid w:val="00D32DF9"/>
    <w:rsid w:val="00D34C4F"/>
    <w:rsid w:val="00D35B97"/>
    <w:rsid w:val="00D41E66"/>
    <w:rsid w:val="00D43AD3"/>
    <w:rsid w:val="00D45FC7"/>
    <w:rsid w:val="00D46D2F"/>
    <w:rsid w:val="00D506D7"/>
    <w:rsid w:val="00D5477B"/>
    <w:rsid w:val="00D577EA"/>
    <w:rsid w:val="00D57D35"/>
    <w:rsid w:val="00D60910"/>
    <w:rsid w:val="00D61C38"/>
    <w:rsid w:val="00D62C6D"/>
    <w:rsid w:val="00D67AB1"/>
    <w:rsid w:val="00D70C5A"/>
    <w:rsid w:val="00D71560"/>
    <w:rsid w:val="00D717AE"/>
    <w:rsid w:val="00D727B7"/>
    <w:rsid w:val="00D73AE9"/>
    <w:rsid w:val="00D7474E"/>
    <w:rsid w:val="00D76B3F"/>
    <w:rsid w:val="00D77527"/>
    <w:rsid w:val="00D80F2A"/>
    <w:rsid w:val="00D816A2"/>
    <w:rsid w:val="00D82B70"/>
    <w:rsid w:val="00D82F2A"/>
    <w:rsid w:val="00D83D3E"/>
    <w:rsid w:val="00D866E0"/>
    <w:rsid w:val="00D8678E"/>
    <w:rsid w:val="00D8691D"/>
    <w:rsid w:val="00D86D7F"/>
    <w:rsid w:val="00D876F1"/>
    <w:rsid w:val="00D92B8B"/>
    <w:rsid w:val="00D9593F"/>
    <w:rsid w:val="00D959DC"/>
    <w:rsid w:val="00D96086"/>
    <w:rsid w:val="00DA00E2"/>
    <w:rsid w:val="00DA0DF5"/>
    <w:rsid w:val="00DA1473"/>
    <w:rsid w:val="00DA1532"/>
    <w:rsid w:val="00DA2589"/>
    <w:rsid w:val="00DA6FE9"/>
    <w:rsid w:val="00DA7F53"/>
    <w:rsid w:val="00DB49C9"/>
    <w:rsid w:val="00DC1641"/>
    <w:rsid w:val="00DC23D2"/>
    <w:rsid w:val="00DC29DC"/>
    <w:rsid w:val="00DD1224"/>
    <w:rsid w:val="00DD2F4D"/>
    <w:rsid w:val="00DD3DAF"/>
    <w:rsid w:val="00DD44AA"/>
    <w:rsid w:val="00DD65F0"/>
    <w:rsid w:val="00DE5483"/>
    <w:rsid w:val="00DE5E56"/>
    <w:rsid w:val="00DE6734"/>
    <w:rsid w:val="00DF466E"/>
    <w:rsid w:val="00DF59B6"/>
    <w:rsid w:val="00DF68F0"/>
    <w:rsid w:val="00E00AE3"/>
    <w:rsid w:val="00E00C3B"/>
    <w:rsid w:val="00E02958"/>
    <w:rsid w:val="00E039AE"/>
    <w:rsid w:val="00E04AB6"/>
    <w:rsid w:val="00E05775"/>
    <w:rsid w:val="00E0684B"/>
    <w:rsid w:val="00E07B97"/>
    <w:rsid w:val="00E11340"/>
    <w:rsid w:val="00E12732"/>
    <w:rsid w:val="00E130DA"/>
    <w:rsid w:val="00E15ED2"/>
    <w:rsid w:val="00E25B47"/>
    <w:rsid w:val="00E31EBA"/>
    <w:rsid w:val="00E34667"/>
    <w:rsid w:val="00E352AC"/>
    <w:rsid w:val="00E353BF"/>
    <w:rsid w:val="00E365D9"/>
    <w:rsid w:val="00E41A58"/>
    <w:rsid w:val="00E44B29"/>
    <w:rsid w:val="00E54AE6"/>
    <w:rsid w:val="00E55F2B"/>
    <w:rsid w:val="00E56FD4"/>
    <w:rsid w:val="00E61439"/>
    <w:rsid w:val="00E63ECF"/>
    <w:rsid w:val="00E65FA8"/>
    <w:rsid w:val="00E668FF"/>
    <w:rsid w:val="00E710A2"/>
    <w:rsid w:val="00E713DF"/>
    <w:rsid w:val="00E7695F"/>
    <w:rsid w:val="00E822A6"/>
    <w:rsid w:val="00E82E6C"/>
    <w:rsid w:val="00E8341A"/>
    <w:rsid w:val="00E9070C"/>
    <w:rsid w:val="00E93F98"/>
    <w:rsid w:val="00E943DD"/>
    <w:rsid w:val="00E9520E"/>
    <w:rsid w:val="00E954D7"/>
    <w:rsid w:val="00EA43E6"/>
    <w:rsid w:val="00EA44EC"/>
    <w:rsid w:val="00EB1B5B"/>
    <w:rsid w:val="00EB4166"/>
    <w:rsid w:val="00EB5295"/>
    <w:rsid w:val="00EB54EC"/>
    <w:rsid w:val="00EC1D96"/>
    <w:rsid w:val="00ED5D69"/>
    <w:rsid w:val="00EE18EC"/>
    <w:rsid w:val="00EE341C"/>
    <w:rsid w:val="00EE34E7"/>
    <w:rsid w:val="00EE3EDE"/>
    <w:rsid w:val="00EE4D08"/>
    <w:rsid w:val="00EE6DCA"/>
    <w:rsid w:val="00EF2B86"/>
    <w:rsid w:val="00EF3625"/>
    <w:rsid w:val="00EF5027"/>
    <w:rsid w:val="00F0059B"/>
    <w:rsid w:val="00F0312C"/>
    <w:rsid w:val="00F046F2"/>
    <w:rsid w:val="00F066B3"/>
    <w:rsid w:val="00F109B6"/>
    <w:rsid w:val="00F12E95"/>
    <w:rsid w:val="00F1310D"/>
    <w:rsid w:val="00F13DCD"/>
    <w:rsid w:val="00F146C7"/>
    <w:rsid w:val="00F163B2"/>
    <w:rsid w:val="00F1662B"/>
    <w:rsid w:val="00F166F3"/>
    <w:rsid w:val="00F16E3C"/>
    <w:rsid w:val="00F17274"/>
    <w:rsid w:val="00F17772"/>
    <w:rsid w:val="00F21C35"/>
    <w:rsid w:val="00F24704"/>
    <w:rsid w:val="00F26D4F"/>
    <w:rsid w:val="00F305EF"/>
    <w:rsid w:val="00F30E42"/>
    <w:rsid w:val="00F31EFA"/>
    <w:rsid w:val="00F33FC9"/>
    <w:rsid w:val="00F34867"/>
    <w:rsid w:val="00F349E1"/>
    <w:rsid w:val="00F370F6"/>
    <w:rsid w:val="00F40A7C"/>
    <w:rsid w:val="00F422E0"/>
    <w:rsid w:val="00F42820"/>
    <w:rsid w:val="00F504F5"/>
    <w:rsid w:val="00F5077B"/>
    <w:rsid w:val="00F52204"/>
    <w:rsid w:val="00F537BF"/>
    <w:rsid w:val="00F56D4B"/>
    <w:rsid w:val="00F57BDA"/>
    <w:rsid w:val="00F6319E"/>
    <w:rsid w:val="00F63D67"/>
    <w:rsid w:val="00F65869"/>
    <w:rsid w:val="00F7061F"/>
    <w:rsid w:val="00F82423"/>
    <w:rsid w:val="00F85C6B"/>
    <w:rsid w:val="00F87472"/>
    <w:rsid w:val="00F92F27"/>
    <w:rsid w:val="00F93DA6"/>
    <w:rsid w:val="00F96AAC"/>
    <w:rsid w:val="00FA43B6"/>
    <w:rsid w:val="00FA6525"/>
    <w:rsid w:val="00FB025C"/>
    <w:rsid w:val="00FB19A7"/>
    <w:rsid w:val="00FB45AB"/>
    <w:rsid w:val="00FB7605"/>
    <w:rsid w:val="00FC29D0"/>
    <w:rsid w:val="00FC33E5"/>
    <w:rsid w:val="00FC4049"/>
    <w:rsid w:val="00FC439D"/>
    <w:rsid w:val="00FC4B7C"/>
    <w:rsid w:val="00FC5AFB"/>
    <w:rsid w:val="00FC69CD"/>
    <w:rsid w:val="00FD2349"/>
    <w:rsid w:val="00FD45C5"/>
    <w:rsid w:val="00FD5881"/>
    <w:rsid w:val="00FD6E75"/>
    <w:rsid w:val="00FE09D3"/>
    <w:rsid w:val="00FE1814"/>
    <w:rsid w:val="00FE1F09"/>
    <w:rsid w:val="00FE2429"/>
    <w:rsid w:val="00FE2970"/>
    <w:rsid w:val="00FE4C6D"/>
    <w:rsid w:val="00FF0A88"/>
    <w:rsid w:val="00FF1BA8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71B29"/>
  <w15:docId w15:val="{E005D652-708E-4207-9B32-4318C67E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67CE1"/>
  </w:style>
  <w:style w:type="paragraph" w:styleId="1">
    <w:name w:val="heading 1"/>
    <w:basedOn w:val="a0"/>
    <w:next w:val="a0"/>
    <w:link w:val="10"/>
    <w:uiPriority w:val="9"/>
    <w:qFormat/>
    <w:rsid w:val="009A3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0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897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897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enublue">
    <w:name w:val="menublue"/>
    <w:basedOn w:val="a0"/>
    <w:rsid w:val="008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897CC9"/>
  </w:style>
  <w:style w:type="character" w:styleId="a4">
    <w:name w:val="Strong"/>
    <w:basedOn w:val="a1"/>
    <w:uiPriority w:val="22"/>
    <w:qFormat/>
    <w:rsid w:val="00897CC9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00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013A4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4E623E"/>
    <w:pPr>
      <w:ind w:left="720"/>
      <w:contextualSpacing/>
    </w:pPr>
  </w:style>
  <w:style w:type="paragraph" w:styleId="a8">
    <w:name w:val="Normal (Web)"/>
    <w:basedOn w:val="a0"/>
    <w:link w:val="a9"/>
    <w:rsid w:val="004E623E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9">
    <w:name w:val="Обычный (Интернет) Знак"/>
    <w:link w:val="a8"/>
    <w:rsid w:val="004E62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Нумерованный"/>
    <w:basedOn w:val="a0"/>
    <w:rsid w:val="00D866E0"/>
    <w:pPr>
      <w:numPr>
        <w:numId w:val="1"/>
      </w:numPr>
      <w:spacing w:before="60"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Number"/>
    <w:basedOn w:val="a0"/>
    <w:rsid w:val="009642C4"/>
    <w:pPr>
      <w:widowControl w:val="0"/>
      <w:tabs>
        <w:tab w:val="num" w:pos="576"/>
      </w:tabs>
      <w:overflowPunct w:val="0"/>
      <w:autoSpaceDE w:val="0"/>
      <w:autoSpaceDN w:val="0"/>
      <w:adjustRightInd w:val="0"/>
      <w:spacing w:before="60" w:after="60" w:line="240" w:lineRule="auto"/>
      <w:ind w:left="576" w:hanging="576"/>
      <w:jc w:val="both"/>
      <w:textAlignment w:val="baseline"/>
    </w:pPr>
    <w:rPr>
      <w:rFonts w:ascii="Arial Narrow" w:eastAsia="Arial Unicode MS" w:hAnsi="Arial Narrow" w:cs="Times New Roman"/>
      <w:snapToGrid w:val="0"/>
      <w:sz w:val="24"/>
      <w:szCs w:val="20"/>
      <w:lang w:eastAsia="ru-RU"/>
    </w:rPr>
  </w:style>
  <w:style w:type="paragraph" w:styleId="ab">
    <w:name w:val="Body Text"/>
    <w:basedOn w:val="a0"/>
    <w:link w:val="ac"/>
    <w:uiPriority w:val="99"/>
    <w:unhideWhenUsed/>
    <w:rsid w:val="00F3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1"/>
    <w:link w:val="ab"/>
    <w:uiPriority w:val="99"/>
    <w:rsid w:val="00F30E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1"/>
    <w:uiPriority w:val="99"/>
    <w:unhideWhenUsed/>
    <w:rsid w:val="00EE6DCA"/>
    <w:rPr>
      <w:color w:val="0000FF" w:themeColor="hyperlink"/>
      <w:u w:val="single"/>
    </w:rPr>
  </w:style>
  <w:style w:type="table" w:styleId="ae">
    <w:name w:val="Table Grid"/>
    <w:basedOn w:val="a2"/>
    <w:uiPriority w:val="59"/>
    <w:rsid w:val="002C72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0"/>
    <w:link w:val="af0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5273F5"/>
  </w:style>
  <w:style w:type="paragraph" w:styleId="af1">
    <w:name w:val="footer"/>
    <w:basedOn w:val="a0"/>
    <w:link w:val="af2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5273F5"/>
  </w:style>
  <w:style w:type="character" w:customStyle="1" w:styleId="20">
    <w:name w:val="Заголовок 2 Знак"/>
    <w:basedOn w:val="a1"/>
    <w:link w:val="2"/>
    <w:uiPriority w:val="9"/>
    <w:semiHidden/>
    <w:rsid w:val="005806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601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A36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3">
    <w:name w:val="Subtitle"/>
    <w:basedOn w:val="a0"/>
    <w:next w:val="a0"/>
    <w:link w:val="af4"/>
    <w:uiPriority w:val="11"/>
    <w:qFormat/>
    <w:rsid w:val="006F572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4">
    <w:name w:val="Подзаголовок Знак"/>
    <w:basedOn w:val="a1"/>
    <w:link w:val="af3"/>
    <w:uiPriority w:val="11"/>
    <w:rsid w:val="006F572C"/>
    <w:rPr>
      <w:rFonts w:eastAsiaTheme="minorEastAsia"/>
      <w:color w:val="5A5A5A" w:themeColor="text1" w:themeTint="A5"/>
      <w:spacing w:val="15"/>
    </w:rPr>
  </w:style>
  <w:style w:type="character" w:styleId="af5">
    <w:name w:val="annotation reference"/>
    <w:basedOn w:val="a1"/>
    <w:uiPriority w:val="99"/>
    <w:semiHidden/>
    <w:unhideWhenUsed/>
    <w:rsid w:val="005D0BC2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unhideWhenUsed/>
    <w:rsid w:val="005D0BC2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5D0BC2"/>
    <w:rPr>
      <w:sz w:val="20"/>
      <w:szCs w:val="20"/>
    </w:rPr>
  </w:style>
  <w:style w:type="character" w:styleId="af8">
    <w:name w:val="Placeholder Text"/>
    <w:basedOn w:val="a1"/>
    <w:uiPriority w:val="99"/>
    <w:semiHidden/>
    <w:rsid w:val="00BA1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D2975EA1C114304A03076A18595FA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4AFC0C-6108-46E5-AAC1-8A6EC745BBED}"/>
      </w:docPartPr>
      <w:docPartBody>
        <w:p w:rsidR="00CD4C3A" w:rsidRDefault="009D2BED" w:rsidP="009D2BED">
          <w:pPr>
            <w:pStyle w:val="CD2975EA1C114304A03076A18595FAFF"/>
          </w:pPr>
          <w:r>
            <w:rPr>
              <w:rStyle w:val="a3"/>
            </w:rPr>
            <w:t>[Организация]</w:t>
          </w:r>
        </w:p>
      </w:docPartBody>
    </w:docPart>
    <w:docPart>
      <w:docPartPr>
        <w:name w:val="706730236BBC4677AB3A33A06E20C9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02C40C-822A-4230-9D6B-910039A6D8FB}"/>
      </w:docPartPr>
      <w:docPartBody>
        <w:p w:rsidR="00CD4C3A" w:rsidRDefault="009D2BED" w:rsidP="009D2BED">
          <w:pPr>
            <w:pStyle w:val="706730236BBC4677AB3A33A06E20C9DC"/>
          </w:pPr>
          <w:r>
            <w:rPr>
              <w:rStyle w:val="a3"/>
            </w:rPr>
            <w:t>[Руководитель]</w:t>
          </w:r>
        </w:p>
      </w:docPartBody>
    </w:docPart>
    <w:docPart>
      <w:docPartPr>
        <w:name w:val="B8A2A413DE354A3794C167948B9114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6E4BCE-565F-45FD-A21C-0E9A4CCCC93B}"/>
      </w:docPartPr>
      <w:docPartBody>
        <w:p w:rsidR="00CD4C3A" w:rsidRDefault="009D2BED" w:rsidP="009D2BED">
          <w:pPr>
            <w:pStyle w:val="B8A2A413DE354A3794C167948B911436"/>
          </w:pPr>
          <w:r>
            <w:rPr>
              <w:rStyle w:val="a3"/>
            </w:rPr>
            <w:t>[Автор]</w:t>
          </w:r>
        </w:p>
      </w:docPartBody>
    </w:docPart>
    <w:docPart>
      <w:docPartPr>
        <w:name w:val="6E30AEC31130499CA7F7C8C4657A2C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5DCA05-3626-456F-ACE2-8F2730A87600}"/>
      </w:docPartPr>
      <w:docPartBody>
        <w:p w:rsidR="00CD4C3A" w:rsidRDefault="009D2BED" w:rsidP="009D2BED">
          <w:pPr>
            <w:pStyle w:val="6E30AEC31130499CA7F7C8C4657A2CC1"/>
          </w:pPr>
          <w:r>
            <w:rPr>
              <w:rStyle w:val="a3"/>
            </w:rPr>
            <w:t>[Состояние]</w:t>
          </w:r>
        </w:p>
      </w:docPartBody>
    </w:docPart>
    <w:docPart>
      <w:docPartPr>
        <w:name w:val="683D9D58E2DA4EBFB0A47A2F9148A4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591793-948B-4B9C-9E7C-0C287DE57AA0}"/>
      </w:docPartPr>
      <w:docPartBody>
        <w:p w:rsidR="00CD4C3A" w:rsidRDefault="009D2BED" w:rsidP="009D2BED">
          <w:pPr>
            <w:pStyle w:val="683D9D58E2DA4EBFB0A47A2F9148A489"/>
          </w:pPr>
          <w:r>
            <w:rPr>
              <w:rStyle w:val="a3"/>
            </w:rPr>
            <w:t>[Тема]</w:t>
          </w:r>
        </w:p>
      </w:docPartBody>
    </w:docPart>
    <w:docPart>
      <w:docPartPr>
        <w:name w:val="F6E75DC04AF9400FA4F7928904899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D2F98E-BC50-47DE-B38E-3A0D6C21EB8D}"/>
      </w:docPartPr>
      <w:docPartBody>
        <w:p w:rsidR="00CD4C3A" w:rsidRDefault="009D2BED" w:rsidP="009D2BED">
          <w:pPr>
            <w:pStyle w:val="F6E75DC04AF9400FA4F79289048996B8"/>
          </w:pPr>
          <w:r>
            <w:rPr>
              <w:rStyle w:val="a3"/>
            </w:rPr>
            <w:t>[Адрес организации]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BED"/>
    <w:rsid w:val="00067F11"/>
    <w:rsid w:val="00483AD8"/>
    <w:rsid w:val="005913C8"/>
    <w:rsid w:val="005B616E"/>
    <w:rsid w:val="006D442D"/>
    <w:rsid w:val="00722C0C"/>
    <w:rsid w:val="009D2BED"/>
    <w:rsid w:val="00B435F5"/>
    <w:rsid w:val="00C47413"/>
    <w:rsid w:val="00CD4C3A"/>
    <w:rsid w:val="00DA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D2BED"/>
  </w:style>
  <w:style w:type="paragraph" w:customStyle="1" w:styleId="CD2975EA1C114304A03076A18595FAFF">
    <w:name w:val="CD2975EA1C114304A03076A18595FAFF"/>
    <w:rsid w:val="009D2BED"/>
  </w:style>
  <w:style w:type="paragraph" w:customStyle="1" w:styleId="706730236BBC4677AB3A33A06E20C9DC">
    <w:name w:val="706730236BBC4677AB3A33A06E20C9DC"/>
    <w:rsid w:val="009D2BED"/>
  </w:style>
  <w:style w:type="paragraph" w:customStyle="1" w:styleId="B8A2A413DE354A3794C167948B911436">
    <w:name w:val="B8A2A413DE354A3794C167948B911436"/>
    <w:rsid w:val="009D2BED"/>
  </w:style>
  <w:style w:type="paragraph" w:customStyle="1" w:styleId="6E30AEC31130499CA7F7C8C4657A2CC1">
    <w:name w:val="6E30AEC31130499CA7F7C8C4657A2CC1"/>
    <w:rsid w:val="009D2BED"/>
  </w:style>
  <w:style w:type="paragraph" w:customStyle="1" w:styleId="683D9D58E2DA4EBFB0A47A2F9148A489">
    <w:name w:val="683D9D58E2DA4EBFB0A47A2F9148A489"/>
    <w:rsid w:val="009D2BED"/>
  </w:style>
  <w:style w:type="paragraph" w:customStyle="1" w:styleId="F6E75DC04AF9400FA4F79289048996B8">
    <w:name w:val="F6E75DC04AF9400FA4F79289048996B8"/>
    <w:rsid w:val="009D2B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1708C-8C58-4207-9A43-5CE4A2A3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4383</Words>
  <Characters>24986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</dc:creator>
  <cp:keywords/>
  <dc:description/>
  <cp:lastModifiedBy>Кузнецов Семен</cp:lastModifiedBy>
  <cp:revision>2</cp:revision>
  <cp:lastPrinted>2025-06-24T06:06:00Z</cp:lastPrinted>
  <dcterms:created xsi:type="dcterms:W3CDTF">2026-07-06T14:16:00Z</dcterms:created>
  <dcterms:modified xsi:type="dcterms:W3CDTF">2026-07-06T14:16:00Z</dcterms:modified>
</cp:coreProperties>
</file>